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C63F" w14:textId="12A668AA" w:rsidR="00F86ABF" w:rsidRPr="00A856D0" w:rsidRDefault="00A760E1" w:rsidP="00F86ABF">
      <w:pPr>
        <w:spacing w:after="0" w:line="240" w:lineRule="auto"/>
        <w:jc w:val="right"/>
        <w:rPr>
          <w:rFonts w:ascii="Times New Roman" w:hAnsi="Times New Roman" w:cs="Times New Roman"/>
          <w:bCs/>
          <w:i/>
          <w:smallCaps/>
          <w:sz w:val="22"/>
          <w:szCs w:val="22"/>
        </w:rPr>
      </w:pPr>
      <w:r>
        <w:rPr>
          <w:rFonts w:ascii="Times New Roman" w:hAnsi="Times New Roman" w:cs="Times New Roman"/>
          <w:i/>
          <w:sz w:val="24"/>
          <w:szCs w:val="24"/>
          <w:lang w:eastAsia="en-US"/>
        </w:rPr>
        <w:t>Specialiųjų p</w:t>
      </w:r>
      <w:r w:rsidR="00F86ABF" w:rsidRPr="00A856D0">
        <w:rPr>
          <w:rFonts w:ascii="Times New Roman" w:hAnsi="Times New Roman" w:cs="Times New Roman"/>
          <w:i/>
          <w:sz w:val="24"/>
          <w:szCs w:val="24"/>
          <w:lang w:eastAsia="en-US"/>
        </w:rPr>
        <w:t>irkimo sąlygų 4 priedas</w:t>
      </w:r>
    </w:p>
    <w:p w14:paraId="4DAF191B" w14:textId="77777777" w:rsidR="00F86ABF" w:rsidRPr="000E3D2F" w:rsidRDefault="00F86ABF" w:rsidP="00F86ABF">
      <w:pPr>
        <w:spacing w:after="0" w:line="240" w:lineRule="auto"/>
        <w:rPr>
          <w:rFonts w:ascii="Times New Roman" w:hAnsi="Times New Roman" w:cs="Times New Roman"/>
          <w:b/>
          <w:bCs/>
          <w:smallCaps/>
          <w:sz w:val="22"/>
          <w:szCs w:val="22"/>
        </w:rPr>
      </w:pPr>
    </w:p>
    <w:p w14:paraId="5162FFD1" w14:textId="77777777" w:rsidR="00F86ABF" w:rsidRPr="000E3D2F" w:rsidRDefault="00F86ABF" w:rsidP="00F86ABF">
      <w:pPr>
        <w:numPr>
          <w:ilvl w:val="1"/>
          <w:numId w:val="0"/>
        </w:numPr>
        <w:spacing w:after="0" w:line="240" w:lineRule="auto"/>
        <w:jc w:val="center"/>
        <w:rPr>
          <w:rFonts w:ascii="Times New Roman" w:hAnsi="Times New Roman" w:cs="Times New Roman"/>
          <w:b/>
          <w:caps/>
          <w:sz w:val="24"/>
          <w:szCs w:val="24"/>
          <w:lang w:eastAsia="en-US"/>
        </w:rPr>
      </w:pPr>
      <w:bookmarkStart w:id="0" w:name="_Hlk136546437"/>
      <w:r w:rsidRPr="000E3D2F">
        <w:rPr>
          <w:rFonts w:ascii="Times New Roman" w:hAnsi="Times New Roman" w:cs="Times New Roman"/>
          <w:b/>
          <w:caps/>
          <w:smallCaps/>
          <w:sz w:val="24"/>
          <w:szCs w:val="24"/>
        </w:rPr>
        <w:t xml:space="preserve">TIEKĖJŲ KVALIFIKACIJOS REIKALAVIMAI IR REIKALAVIMAI LAIKYTIS </w:t>
      </w:r>
      <w:r w:rsidRPr="000E3D2F">
        <w:rPr>
          <w:rFonts w:ascii="Times New Roman" w:hAnsi="Times New Roman" w:cs="Times New Roman"/>
          <w:b/>
          <w:caps/>
          <w:sz w:val="24"/>
          <w:szCs w:val="24"/>
          <w:lang w:eastAsia="en-US"/>
        </w:rPr>
        <w:t>KOKYBĖS VADYBOS SISTEMOS IR (ARBA) APLINKOS APSAUGOS VADYBOS SISTEMOS STANDARTŲ</w:t>
      </w:r>
      <w:bookmarkEnd w:id="0"/>
    </w:p>
    <w:p w14:paraId="5DFCDB0D" w14:textId="77777777" w:rsidR="00F86ABF" w:rsidRPr="000E3D2F" w:rsidRDefault="00F86ABF" w:rsidP="00F86ABF">
      <w:pPr>
        <w:rPr>
          <w:rFonts w:ascii="Times New Roman" w:hAnsi="Times New Roman" w:cs="Times New Roman"/>
          <w:lang w:eastAsia="en-US"/>
        </w:rPr>
      </w:pPr>
    </w:p>
    <w:p w14:paraId="486C71AA" w14:textId="10D9580C" w:rsidR="00F86ABF" w:rsidRPr="000E3D2F" w:rsidRDefault="00976290" w:rsidP="00F86ABF">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Teikėjo </w:t>
      </w:r>
      <w:r w:rsidR="00F86ABF" w:rsidRPr="000E3D2F">
        <w:rPr>
          <w:rFonts w:ascii="Times New Roman" w:eastAsia="Times New Roman" w:hAnsi="Times New Roman" w:cs="Times New Roman"/>
          <w:sz w:val="24"/>
          <w:szCs w:val="24"/>
          <w:lang w:eastAsia="en-US"/>
        </w:rPr>
        <w:t xml:space="preserve">kvalifikacija turi atitikti šiame priede nustatytus reikalavimus kvalifikacijai. </w:t>
      </w:r>
    </w:p>
    <w:p w14:paraId="03516ED6" w14:textId="77777777" w:rsidR="00F86ABF" w:rsidRPr="000E3D2F" w:rsidRDefault="00F86ABF" w:rsidP="00F86ABF">
      <w:pPr>
        <w:numPr>
          <w:ilvl w:val="0"/>
          <w:numId w:val="1"/>
        </w:numPr>
        <w:tabs>
          <w:tab w:val="left" w:pos="851"/>
          <w:tab w:val="left" w:pos="1134"/>
        </w:tabs>
        <w:spacing w:after="0" w:line="240" w:lineRule="auto"/>
        <w:ind w:left="0" w:firstLine="567"/>
        <w:contextualSpacing/>
        <w:jc w:val="both"/>
        <w:rPr>
          <w:rFonts w:ascii="Times New Roman" w:eastAsia="Times New Roman" w:hAnsi="Times New Roman" w:cs="Times New Roman"/>
          <w:sz w:val="24"/>
          <w:szCs w:val="24"/>
          <w:lang w:eastAsia="en-US"/>
        </w:rPr>
      </w:pPr>
      <w:r w:rsidRPr="000E3D2F">
        <w:rPr>
          <w:rFonts w:ascii="Times New Roman" w:eastAsia="Times New Roman" w:hAnsi="Times New Roman" w:cs="Times New Roman"/>
          <w:iCs/>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0E3D2F">
        <w:rPr>
          <w:rFonts w:ascii="Times New Roman" w:eastAsia="Times New Roman" w:hAnsi="Times New Roman" w:cs="Times New Roman"/>
          <w:sz w:val="24"/>
          <w:szCs w:val="24"/>
          <w:lang w:eastAsia="en-US"/>
        </w:rPr>
        <w:t xml:space="preserve">. </w:t>
      </w:r>
    </w:p>
    <w:p w14:paraId="1A4A53F5" w14:textId="61BA0ED7" w:rsidR="001460C5" w:rsidRPr="00E55EB7" w:rsidRDefault="00A856D0" w:rsidP="00E55EB7">
      <w:pPr>
        <w:pStyle w:val="ListParagraph"/>
        <w:numPr>
          <w:ilvl w:val="0"/>
          <w:numId w:val="1"/>
        </w:numPr>
        <w:tabs>
          <w:tab w:val="left" w:pos="851"/>
          <w:tab w:val="left" w:pos="1134"/>
        </w:tabs>
        <w:spacing w:after="0" w:line="240" w:lineRule="auto"/>
        <w:ind w:hanging="153"/>
        <w:jc w:val="both"/>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Kvalifikaciniai reikalavimai</w:t>
      </w:r>
      <w:r w:rsidR="00E55EB7">
        <w:rPr>
          <w:rFonts w:ascii="Times New Roman" w:eastAsia="Times New Roman" w:hAnsi="Times New Roman" w:cs="Times New Roman"/>
          <w:iCs/>
          <w:sz w:val="24"/>
          <w:szCs w:val="24"/>
          <w:lang w:eastAsia="en-US"/>
        </w:rPr>
        <w:t>:</w:t>
      </w:r>
    </w:p>
    <w:tbl>
      <w:tblPr>
        <w:tblStyle w:val="TableGrid3"/>
        <w:tblW w:w="13993" w:type="dxa"/>
        <w:tblLayout w:type="fixed"/>
        <w:tblLook w:val="04A0" w:firstRow="1" w:lastRow="0" w:firstColumn="1" w:lastColumn="0" w:noHBand="0" w:noVBand="1"/>
      </w:tblPr>
      <w:tblGrid>
        <w:gridCol w:w="579"/>
        <w:gridCol w:w="3910"/>
        <w:gridCol w:w="4913"/>
        <w:gridCol w:w="4591"/>
      </w:tblGrid>
      <w:tr w:rsidR="00575247" w:rsidRPr="00575247" w14:paraId="15D3F1E2" w14:textId="77777777" w:rsidTr="009600C2">
        <w:tc>
          <w:tcPr>
            <w:tcW w:w="579" w:type="dxa"/>
          </w:tcPr>
          <w:p w14:paraId="1EB363FA" w14:textId="77777777" w:rsidR="00575247" w:rsidRPr="00575247" w:rsidRDefault="00575247" w:rsidP="00575247">
            <w:pPr>
              <w:spacing w:line="240" w:lineRule="auto"/>
              <w:ind w:left="32"/>
              <w:jc w:val="center"/>
              <w:rPr>
                <w:rFonts w:eastAsia="Times New Roman"/>
                <w:b/>
                <w:bCs/>
                <w:sz w:val="22"/>
                <w:szCs w:val="22"/>
                <w:lang w:eastAsia="en-US"/>
              </w:rPr>
            </w:pPr>
            <w:r w:rsidRPr="00575247">
              <w:rPr>
                <w:rFonts w:eastAsia="Times New Roman"/>
                <w:b/>
                <w:bCs/>
                <w:sz w:val="22"/>
                <w:szCs w:val="22"/>
                <w:lang w:eastAsia="en-US"/>
              </w:rPr>
              <w:t>Eil. Nr.</w:t>
            </w:r>
          </w:p>
        </w:tc>
        <w:tc>
          <w:tcPr>
            <w:tcW w:w="3910" w:type="dxa"/>
          </w:tcPr>
          <w:p w14:paraId="630F2138" w14:textId="77777777" w:rsidR="00575247" w:rsidRPr="00575247" w:rsidRDefault="00575247" w:rsidP="00575247">
            <w:pPr>
              <w:spacing w:line="240" w:lineRule="auto"/>
              <w:jc w:val="center"/>
              <w:rPr>
                <w:rFonts w:eastAsia="Times New Roman"/>
                <w:bCs/>
                <w:sz w:val="22"/>
                <w:szCs w:val="22"/>
                <w:lang w:eastAsia="en-US"/>
              </w:rPr>
            </w:pPr>
            <w:r w:rsidRPr="00575247">
              <w:rPr>
                <w:rFonts w:eastAsia="Times New Roman"/>
                <w:b/>
                <w:sz w:val="22"/>
                <w:szCs w:val="22"/>
                <w:lang w:eastAsia="en-US"/>
              </w:rPr>
              <w:t>Reikalavimas</w:t>
            </w:r>
          </w:p>
        </w:tc>
        <w:tc>
          <w:tcPr>
            <w:tcW w:w="4913" w:type="dxa"/>
          </w:tcPr>
          <w:p w14:paraId="567A5269" w14:textId="77777777" w:rsidR="00575247" w:rsidRPr="00575247" w:rsidRDefault="00575247" w:rsidP="00575247">
            <w:pPr>
              <w:spacing w:line="240" w:lineRule="auto"/>
              <w:jc w:val="center"/>
              <w:rPr>
                <w:rFonts w:eastAsia="Times New Roman"/>
                <w:bCs/>
                <w:iCs/>
                <w:sz w:val="22"/>
                <w:szCs w:val="22"/>
                <w:lang w:eastAsia="en-US"/>
              </w:rPr>
            </w:pPr>
            <w:r w:rsidRPr="00575247">
              <w:rPr>
                <w:rFonts w:eastAsia="Times New Roman"/>
                <w:b/>
                <w:sz w:val="22"/>
                <w:szCs w:val="22"/>
                <w:lang w:eastAsia="en-US"/>
              </w:rPr>
              <w:t>Atitiktį pagrindžiantys dokumentai</w:t>
            </w:r>
          </w:p>
        </w:tc>
        <w:tc>
          <w:tcPr>
            <w:tcW w:w="4591" w:type="dxa"/>
          </w:tcPr>
          <w:p w14:paraId="2DB863A8" w14:textId="77777777" w:rsidR="00575247" w:rsidRPr="00575247" w:rsidRDefault="00575247" w:rsidP="00575247">
            <w:pPr>
              <w:spacing w:line="240" w:lineRule="auto"/>
              <w:jc w:val="center"/>
              <w:rPr>
                <w:rFonts w:eastAsia="Times New Roman"/>
                <w:b/>
                <w:sz w:val="22"/>
                <w:szCs w:val="22"/>
                <w:lang w:eastAsia="en-US"/>
              </w:rPr>
            </w:pPr>
            <w:r w:rsidRPr="00575247">
              <w:rPr>
                <w:rFonts w:eastAsia="Times New Roman"/>
                <w:b/>
                <w:sz w:val="22"/>
                <w:szCs w:val="22"/>
                <w:lang w:eastAsia="en-US"/>
              </w:rPr>
              <w:t>Subjektas, kuris turi atitikti reikalavimą</w:t>
            </w:r>
          </w:p>
        </w:tc>
      </w:tr>
      <w:tr w:rsidR="00E55EB7" w:rsidRPr="00E55EB7" w14:paraId="7F1AFAB9" w14:textId="77777777" w:rsidTr="009600C2">
        <w:trPr>
          <w:trHeight w:val="300"/>
        </w:trPr>
        <w:tc>
          <w:tcPr>
            <w:tcW w:w="579" w:type="dxa"/>
          </w:tcPr>
          <w:p w14:paraId="66C8F0DB" w14:textId="77777777" w:rsidR="00E55EB7" w:rsidRPr="00E55EB7" w:rsidRDefault="00E55EB7" w:rsidP="00E55EB7">
            <w:pPr>
              <w:spacing w:before="60" w:after="60" w:line="256" w:lineRule="auto"/>
              <w:jc w:val="both"/>
              <w:rPr>
                <w:rFonts w:eastAsia="Times New Roman"/>
                <w:sz w:val="22"/>
                <w:szCs w:val="22"/>
                <w:lang w:eastAsia="en-US"/>
              </w:rPr>
            </w:pPr>
            <w:r w:rsidRPr="00E55EB7">
              <w:rPr>
                <w:rFonts w:eastAsia="Times New Roman"/>
                <w:sz w:val="22"/>
                <w:szCs w:val="22"/>
                <w:lang w:eastAsia="en-US"/>
              </w:rPr>
              <w:t>1.</w:t>
            </w:r>
          </w:p>
        </w:tc>
        <w:tc>
          <w:tcPr>
            <w:tcW w:w="3910" w:type="dxa"/>
          </w:tcPr>
          <w:p w14:paraId="09D3976F" w14:textId="2E1B273F" w:rsidR="00E55EB7" w:rsidRPr="00E55EB7" w:rsidRDefault="00E55EB7" w:rsidP="00A60F25">
            <w:pPr>
              <w:spacing w:line="240" w:lineRule="auto"/>
              <w:jc w:val="both"/>
              <w:rPr>
                <w:rFonts w:eastAsia="Times New Roman"/>
                <w:sz w:val="22"/>
                <w:szCs w:val="22"/>
                <w:lang w:eastAsia="en-US"/>
              </w:rPr>
            </w:pPr>
            <w:r w:rsidRPr="00E55EB7">
              <w:rPr>
                <w:rFonts w:eastAsia="Times New Roman"/>
                <w:sz w:val="22"/>
                <w:szCs w:val="22"/>
                <w:lang w:eastAsia="en-US"/>
              </w:rPr>
              <w:t xml:space="preserve">Tiekėjas per paskutinius 3 metus arba per laiką nuo tiekėjo įregistravimo dienos (jeigu tiekėjas vykdė veiklą mažiau nei 3 metus) iki pasiūlymų pateikimo termino pabaigos </w:t>
            </w:r>
            <w:r w:rsidRPr="00E55EB7">
              <w:rPr>
                <w:rFonts w:eastAsia="Times New Roman"/>
                <w:color w:val="000000"/>
                <w:sz w:val="22"/>
                <w:szCs w:val="22"/>
                <w:lang w:eastAsia="en-US"/>
              </w:rPr>
              <w:t xml:space="preserve">pagal vieną ar daugiau sutarčių yra savo jėgomis suteikęs renginių organizavimo paslaugų (žr. pastabą Nr. 3), </w:t>
            </w:r>
            <w:r w:rsidR="00E62B83">
              <w:rPr>
                <w:rFonts w:eastAsia="Times New Roman"/>
                <w:sz w:val="22"/>
                <w:szCs w:val="22"/>
                <w:lang w:eastAsia="en-US"/>
              </w:rPr>
              <w:t xml:space="preserve">iš kurių </w:t>
            </w:r>
            <w:r w:rsidR="00E62B83" w:rsidRPr="00E55EB7">
              <w:rPr>
                <w:rFonts w:eastAsia="Times New Roman"/>
                <w:sz w:val="22"/>
                <w:szCs w:val="22"/>
                <w:lang w:eastAsia="en-US"/>
              </w:rPr>
              <w:t>bent 1 (vi</w:t>
            </w:r>
            <w:r w:rsidR="00C45E57">
              <w:rPr>
                <w:rFonts w:eastAsia="Times New Roman"/>
                <w:sz w:val="22"/>
                <w:szCs w:val="22"/>
                <w:lang w:eastAsia="en-US"/>
              </w:rPr>
              <w:t xml:space="preserve">enas) </w:t>
            </w:r>
            <w:r w:rsidR="006731CB">
              <w:rPr>
                <w:rFonts w:eastAsia="Times New Roman"/>
                <w:sz w:val="22"/>
                <w:szCs w:val="22"/>
                <w:lang w:eastAsia="en-US"/>
              </w:rPr>
              <w:t xml:space="preserve">renginys </w:t>
            </w:r>
            <w:r w:rsidR="00E62B83" w:rsidRPr="00E55EB7">
              <w:rPr>
                <w:rFonts w:eastAsia="Times New Roman"/>
                <w:sz w:val="22"/>
                <w:szCs w:val="22"/>
                <w:lang w:eastAsia="en-US"/>
              </w:rPr>
              <w:t xml:space="preserve">turi būti </w:t>
            </w:r>
            <w:r w:rsidR="00E62B83">
              <w:rPr>
                <w:rFonts w:eastAsia="Times New Roman"/>
                <w:sz w:val="22"/>
                <w:szCs w:val="22"/>
                <w:lang w:eastAsia="en-US"/>
              </w:rPr>
              <w:t>skirt</w:t>
            </w:r>
            <w:r w:rsidR="009C24D0">
              <w:rPr>
                <w:rFonts w:eastAsia="Times New Roman"/>
                <w:sz w:val="22"/>
                <w:szCs w:val="22"/>
                <w:lang w:eastAsia="en-US"/>
              </w:rPr>
              <w:t>as</w:t>
            </w:r>
            <w:r w:rsidR="00E62B83">
              <w:rPr>
                <w:rFonts w:eastAsia="Times New Roman"/>
                <w:sz w:val="22"/>
                <w:szCs w:val="22"/>
                <w:lang w:eastAsia="en-US"/>
              </w:rPr>
              <w:t xml:space="preserve"> 1-8 klasių mokiniams</w:t>
            </w:r>
            <w:r w:rsidR="00E62B83" w:rsidRPr="00E55EB7">
              <w:rPr>
                <w:rFonts w:eastAsia="Times New Roman"/>
                <w:sz w:val="22"/>
                <w:szCs w:val="22"/>
                <w:lang w:eastAsia="en-US"/>
              </w:rPr>
              <w:t xml:space="preserve">, </w:t>
            </w:r>
            <w:r w:rsidR="00E62B83">
              <w:rPr>
                <w:rFonts w:eastAsia="Times New Roman"/>
                <w:sz w:val="22"/>
                <w:szCs w:val="22"/>
                <w:lang w:eastAsia="en-US"/>
              </w:rPr>
              <w:t>organizavimu</w:t>
            </w:r>
            <w:r w:rsidR="00C45E57">
              <w:rPr>
                <w:rFonts w:eastAsia="Times New Roman"/>
                <w:kern w:val="2"/>
                <w:sz w:val="22"/>
                <w:szCs w:val="22"/>
                <w:lang w:eastAsia="en-US"/>
              </w:rPr>
              <w:t xml:space="preserve">, </w:t>
            </w:r>
            <w:r w:rsidR="00BC3C71">
              <w:rPr>
                <w:rFonts w:eastAsia="Times New Roman"/>
                <w:kern w:val="2"/>
                <w:sz w:val="22"/>
                <w:szCs w:val="22"/>
                <w:lang w:eastAsia="en-US"/>
              </w:rPr>
              <w:t>už</w:t>
            </w:r>
            <w:r w:rsidRPr="00E55EB7">
              <w:rPr>
                <w:rFonts w:eastAsia="Times New Roman"/>
                <w:color w:val="000000"/>
                <w:sz w:val="22"/>
                <w:szCs w:val="22"/>
                <w:lang w:eastAsia="en-US"/>
              </w:rPr>
              <w:t xml:space="preserve"> </w:t>
            </w:r>
            <w:r w:rsidRPr="00E55EB7">
              <w:rPr>
                <w:rFonts w:eastAsia="Times New Roman"/>
                <w:sz w:val="22"/>
                <w:szCs w:val="22"/>
                <w:lang w:eastAsia="en-US"/>
              </w:rPr>
              <w:t>ne mažesn</w:t>
            </w:r>
            <w:r w:rsidR="00BC3C71">
              <w:rPr>
                <w:rFonts w:eastAsia="Times New Roman"/>
                <w:sz w:val="22"/>
                <w:szCs w:val="22"/>
                <w:lang w:eastAsia="en-US"/>
              </w:rPr>
              <w:t>ę</w:t>
            </w:r>
            <w:r w:rsidRPr="00E55EB7">
              <w:rPr>
                <w:rFonts w:eastAsia="Times New Roman"/>
                <w:sz w:val="22"/>
                <w:szCs w:val="22"/>
                <w:lang w:eastAsia="en-US"/>
              </w:rPr>
              <w:t xml:space="preserve"> nei </w:t>
            </w:r>
            <w:r w:rsidR="009C0EA8">
              <w:rPr>
                <w:rFonts w:eastAsia="Times New Roman"/>
                <w:sz w:val="22"/>
                <w:szCs w:val="22"/>
                <w:lang w:eastAsia="en-US"/>
              </w:rPr>
              <w:t>55</w:t>
            </w:r>
            <w:r w:rsidRPr="00E55EB7">
              <w:rPr>
                <w:rFonts w:eastAsia="Times New Roman"/>
                <w:sz w:val="22"/>
                <w:szCs w:val="22"/>
                <w:lang w:eastAsia="en-US"/>
              </w:rPr>
              <w:t xml:space="preserve"> 000,00 Eur be PVM</w:t>
            </w:r>
            <w:r w:rsidR="00BC3C71">
              <w:rPr>
                <w:rFonts w:eastAsia="Times New Roman"/>
                <w:sz w:val="22"/>
                <w:szCs w:val="22"/>
                <w:lang w:eastAsia="en-US"/>
              </w:rPr>
              <w:t>.</w:t>
            </w:r>
          </w:p>
          <w:p w14:paraId="15653E24"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Pastabos:</w:t>
            </w:r>
          </w:p>
          <w:p w14:paraId="680DA31F" w14:textId="77777777" w:rsidR="00E55EB7" w:rsidRPr="00E55EB7" w:rsidRDefault="00E55EB7" w:rsidP="00E55EB7">
            <w:pPr>
              <w:spacing w:line="240" w:lineRule="auto"/>
              <w:jc w:val="both"/>
              <w:rPr>
                <w:rFonts w:eastAsia="Times New Roman"/>
                <w:i/>
                <w:sz w:val="22"/>
                <w:szCs w:val="22"/>
                <w:lang w:eastAsia="en-US"/>
              </w:rPr>
            </w:pPr>
            <w:r w:rsidRPr="00E55EB7">
              <w:rPr>
                <w:rFonts w:eastAsia="Times New Roman"/>
                <w:i/>
                <w:sz w:val="22"/>
                <w:szCs w:val="22"/>
                <w:lang w:eastAsia="en-US"/>
              </w:rPr>
              <w:t>1. Jeigu sutartis pradėta vykdyti anksčiau nei per paskutinius 3 metus, tačiau pabaigta vykdyti per paskutinius 3 metus, laikoma, kad patirtis atitinka keliamą reikalavimą, jei įvykdytos sutarties atitinkama vertė per paskutinius 3 metus yra ne mažesnė kaip nurodyta.</w:t>
            </w:r>
          </w:p>
          <w:p w14:paraId="6E37D75E" w14:textId="1985504E" w:rsidR="00E55EB7" w:rsidRPr="00E55EB7" w:rsidRDefault="00E55EB7" w:rsidP="00E55EB7">
            <w:pPr>
              <w:autoSpaceDE w:val="0"/>
              <w:autoSpaceDN w:val="0"/>
              <w:adjustRightInd w:val="0"/>
              <w:spacing w:line="240" w:lineRule="auto"/>
              <w:jc w:val="both"/>
              <w:rPr>
                <w:rFonts w:eastAsia="Times New Roman"/>
                <w:i/>
                <w:iCs/>
                <w:sz w:val="22"/>
                <w:szCs w:val="22"/>
                <w:lang w:eastAsia="en-US"/>
              </w:rPr>
            </w:pPr>
            <w:r w:rsidRPr="00E55EB7">
              <w:rPr>
                <w:rFonts w:eastAsia="Times New Roman"/>
                <w:i/>
                <w:iCs/>
                <w:sz w:val="22"/>
                <w:szCs w:val="22"/>
                <w:lang w:eastAsia="en-US"/>
              </w:rPr>
              <w:t xml:space="preserve">2. Jei Tiekėjas teikia informaciją apie vykdomą sutartį arba vykdomas sutartis, laikoma, kad jo patirtis atitinka keliamą reikalavimą, jei vykdomos sutarties ar vykdomų sutarčių įvykdytos dalies vertė </w:t>
            </w:r>
            <w:r w:rsidRPr="00E55EB7">
              <w:rPr>
                <w:rFonts w:eastAsia="Times New Roman"/>
                <w:i/>
                <w:iCs/>
                <w:sz w:val="22"/>
                <w:szCs w:val="22"/>
                <w:lang w:eastAsia="en-US"/>
              </w:rPr>
              <w:lastRenderedPageBreak/>
              <w:t xml:space="preserve">per paskutinius 3 metus yra ne mažesnė kaip </w:t>
            </w:r>
            <w:r w:rsidR="009C0EA8">
              <w:rPr>
                <w:rFonts w:eastAsia="Times New Roman"/>
                <w:sz w:val="22"/>
                <w:szCs w:val="22"/>
                <w:lang w:eastAsia="en-US"/>
              </w:rPr>
              <w:t>5</w:t>
            </w:r>
            <w:r w:rsidRPr="00E55EB7">
              <w:rPr>
                <w:rFonts w:eastAsia="Times New Roman"/>
                <w:sz w:val="22"/>
                <w:szCs w:val="22"/>
                <w:lang w:eastAsia="en-US"/>
              </w:rPr>
              <w:t xml:space="preserve">5 000,00 </w:t>
            </w:r>
            <w:r w:rsidRPr="00E55EB7">
              <w:rPr>
                <w:rFonts w:eastAsia="Times New Roman"/>
                <w:i/>
                <w:iCs/>
                <w:sz w:val="22"/>
                <w:szCs w:val="22"/>
                <w:lang w:eastAsia="en-US"/>
              </w:rPr>
              <w:t>Eur be PVM.</w:t>
            </w:r>
          </w:p>
          <w:p w14:paraId="6F4E1BB2" w14:textId="4C1A2DAF" w:rsidR="00E55EB7" w:rsidRPr="00E55EB7" w:rsidRDefault="00E55EB7" w:rsidP="00E55EB7">
            <w:pPr>
              <w:autoSpaceDE w:val="0"/>
              <w:autoSpaceDN w:val="0"/>
              <w:adjustRightInd w:val="0"/>
              <w:spacing w:line="240" w:lineRule="auto"/>
              <w:jc w:val="both"/>
              <w:rPr>
                <w:rFonts w:eastAsia="Times New Roman"/>
                <w:i/>
                <w:sz w:val="22"/>
                <w:szCs w:val="22"/>
                <w:lang w:eastAsia="en-US"/>
              </w:rPr>
            </w:pPr>
            <w:r w:rsidRPr="00E55EB7">
              <w:rPr>
                <w:rFonts w:eastAsia="Times New Roman"/>
                <w:i/>
                <w:sz w:val="22"/>
                <w:szCs w:val="22"/>
                <w:lang w:eastAsia="en-US"/>
              </w:rPr>
              <w:t>3. Renginių organizavimo paslaugas, įskaitant, bet neapsiribojant, sudaro renginiui organizuoti reikalingų veiksmų visuma: renginio koncepto sukūrimas bei derinimas su PO, maitinimas ir aptarnavimas, renginio vedėjo ir atlikėjų užsakymas, logistikos organizavimas.</w:t>
            </w:r>
          </w:p>
          <w:p w14:paraId="228960E5" w14:textId="77777777" w:rsidR="00E55EB7" w:rsidRPr="00E55EB7" w:rsidRDefault="00E55EB7" w:rsidP="00E55EB7">
            <w:pPr>
              <w:spacing w:line="240" w:lineRule="auto"/>
              <w:jc w:val="both"/>
              <w:rPr>
                <w:rFonts w:eastAsia="Times New Roman"/>
                <w:bCs/>
                <w:i/>
                <w:sz w:val="22"/>
                <w:szCs w:val="22"/>
                <w:lang w:eastAsia="en-US"/>
              </w:rPr>
            </w:pPr>
            <w:r w:rsidRPr="00E55EB7">
              <w:rPr>
                <w:rFonts w:eastAsia="Times New Roman"/>
                <w:i/>
                <w:sz w:val="22"/>
                <w:szCs w:val="22"/>
                <w:lang w:eastAsia="en-US"/>
              </w:rPr>
              <w:t xml:space="preserve">4. </w:t>
            </w:r>
            <w:r w:rsidRPr="00E55EB7">
              <w:rPr>
                <w:rFonts w:eastAsia="Times New Roman"/>
                <w:bCs/>
                <w:i/>
                <w:sz w:val="22"/>
                <w:szCs w:val="22"/>
                <w:lang w:eastAsia="en-US"/>
              </w:rPr>
              <w:t>Tiekėjui nedraudžiama remtis sutartimi, kurią tiekėjas vykdė ne vienas, bet kartu su kitais ūkio subjektais. Tokiu atveju bus vertinamos konkretaus tiekėjo, dalyvaujančio viešajame pirkime, suteiktos paslaugos, jų apimtis, vertė, o ne visas vykdytos sutarties objektas.</w:t>
            </w:r>
          </w:p>
        </w:tc>
        <w:tc>
          <w:tcPr>
            <w:tcW w:w="4913" w:type="dxa"/>
          </w:tcPr>
          <w:p w14:paraId="0B56F3F5" w14:textId="3BC9EC61"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lastRenderedPageBreak/>
              <w:t xml:space="preserve">1. Pagrindinių per paskutinius 3 metus arba per laiką nuo tiekėjo įregistravimo </w:t>
            </w:r>
            <w:r w:rsidRPr="00E55EB7">
              <w:rPr>
                <w:rFonts w:eastAsia="Times New Roman"/>
                <w:color w:val="000000"/>
                <w:sz w:val="22"/>
                <w:szCs w:val="22"/>
                <w:lang w:eastAsia="en-US"/>
              </w:rPr>
              <w:t>dienos (jeigu tiekėjas vykdė veiklą mažiau nei 3 metus) įvykdytų renginių organizavimo paslaugų sąrašas                                                                                                                                                                                                                                                                                                                                                                                                                                                                                                                                                                                                                                                                                                                                                                                                                                                                                                                                                                                                                                                                                                                                                                                                                                                                                                                                                                                                                                                                                                                                                                                                                                                                                                                                                                                                                                                                                                       (</w:t>
            </w:r>
            <w:r w:rsidR="00AA08BD" w:rsidRPr="007F3B4C">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sidR="00D4569C" w:rsidRPr="007F3B4C">
              <w:rPr>
                <w:rFonts w:eastAsia="Times New Roman"/>
                <w:iCs/>
                <w:color w:val="000000"/>
                <w:sz w:val="22"/>
                <w:szCs w:val="22"/>
                <w:lang w:eastAsia="en-US"/>
              </w:rPr>
              <w:t>8</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„Tiekėjo </w:t>
            </w:r>
            <w:r w:rsidR="00C7320C">
              <w:rPr>
                <w:rFonts w:eastAsia="Times New Roman"/>
                <w:i/>
                <w:color w:val="000000"/>
                <w:sz w:val="22"/>
                <w:szCs w:val="22"/>
                <w:lang w:eastAsia="en-US"/>
              </w:rPr>
              <w:t>patirtis (</w:t>
            </w:r>
            <w:r w:rsidRPr="00E55EB7">
              <w:rPr>
                <w:rFonts w:eastAsia="Times New Roman"/>
                <w:i/>
                <w:color w:val="000000"/>
                <w:sz w:val="22"/>
                <w:szCs w:val="22"/>
                <w:lang w:eastAsia="en-US"/>
              </w:rPr>
              <w:t>suteiktų paslaugų sąrašas</w:t>
            </w:r>
            <w:r w:rsidR="00C7320C">
              <w:rPr>
                <w:rFonts w:eastAsia="Times New Roman"/>
                <w:i/>
                <w:color w:val="000000"/>
                <w:sz w:val="22"/>
                <w:szCs w:val="22"/>
                <w:lang w:eastAsia="en-US"/>
              </w:rPr>
              <w:t>)</w:t>
            </w:r>
            <w:r w:rsidRPr="00E55EB7">
              <w:rPr>
                <w:rFonts w:eastAsia="Times New Roman"/>
                <w:i/>
                <w:color w:val="000000"/>
                <w:sz w:val="22"/>
                <w:szCs w:val="22"/>
                <w:lang w:eastAsia="en-US"/>
              </w:rPr>
              <w:t>“</w:t>
            </w:r>
            <w:r w:rsidRPr="00E55EB7">
              <w:rPr>
                <w:rFonts w:eastAsia="Times New Roman"/>
                <w:color w:val="000000"/>
                <w:sz w:val="22"/>
                <w:szCs w:val="22"/>
                <w:lang w:eastAsia="en-US"/>
              </w:rPr>
              <w:t>). Sąraše turi būti nurodytas renginio objektas ir trumpas aprašymas, įvykdymo data, užsakovas ir jo kontaktiniai duomenys</w:t>
            </w:r>
            <w:r w:rsidRPr="00E55EB7">
              <w:rPr>
                <w:rFonts w:eastAsia="Times New Roman"/>
                <w:sz w:val="22"/>
                <w:szCs w:val="22"/>
                <w:lang w:eastAsia="en-US"/>
              </w:rPr>
              <w:t>.</w:t>
            </w:r>
          </w:p>
          <w:p w14:paraId="21D9AB6A"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 xml:space="preserve">2. Užsakovų pažymos, kuriose būtų nurodytas suteiktų renginių organizavimo paslaugų objektas ir trumpas aprašymas, bendros sumos, datos, renginių dalyvių skaičius, paslaugų gavėjai, ar paslaugos buvo suteiktos </w:t>
            </w:r>
            <w:r w:rsidRPr="00E55EB7">
              <w:rPr>
                <w:rFonts w:eastAsia="Times New Roman"/>
                <w:b/>
                <w:bCs/>
                <w:sz w:val="22"/>
                <w:szCs w:val="22"/>
                <w:lang w:eastAsia="en-US"/>
              </w:rPr>
              <w:t>tinkamai</w:t>
            </w:r>
            <w:r w:rsidRPr="00E55EB7">
              <w:rPr>
                <w:rFonts w:eastAsia="Times New Roman"/>
                <w:sz w:val="22"/>
                <w:szCs w:val="22"/>
                <w:lang w:eastAsia="en-US"/>
              </w:rPr>
              <w:t>.</w:t>
            </w:r>
          </w:p>
          <w:p w14:paraId="3691B7D5" w14:textId="77777777" w:rsidR="00E55EB7" w:rsidRPr="00E55EB7" w:rsidRDefault="00E55EB7" w:rsidP="00E55EB7">
            <w:pPr>
              <w:autoSpaceDE w:val="0"/>
              <w:autoSpaceDN w:val="0"/>
              <w:adjustRightInd w:val="0"/>
              <w:spacing w:line="240" w:lineRule="auto"/>
              <w:jc w:val="both"/>
              <w:rPr>
                <w:rFonts w:eastAsia="Times New Roman"/>
                <w:color w:val="000000"/>
                <w:sz w:val="22"/>
                <w:szCs w:val="22"/>
                <w:lang w:eastAsia="en-US"/>
              </w:rPr>
            </w:pPr>
          </w:p>
        </w:tc>
        <w:tc>
          <w:tcPr>
            <w:tcW w:w="4591" w:type="dxa"/>
          </w:tcPr>
          <w:p w14:paraId="0F46344F"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Tiekėjas, visi tiekėjų grupės nariai, jeigu pasiūlymą teikia ūkio subjektų grupė (pajėgumai sumuojami), ir kiti ūkio subjektai, kuriais remiasi tiekėjas, kartu.</w:t>
            </w:r>
          </w:p>
          <w:p w14:paraId="13516A95" w14:textId="77777777" w:rsidR="00E55EB7" w:rsidRPr="00E55EB7" w:rsidRDefault="00E55EB7" w:rsidP="00E55EB7">
            <w:pPr>
              <w:spacing w:line="240" w:lineRule="auto"/>
              <w:jc w:val="both"/>
              <w:rPr>
                <w:rFonts w:eastAsia="Times New Roman"/>
                <w:sz w:val="22"/>
                <w:szCs w:val="22"/>
                <w:lang w:eastAsia="en-US"/>
              </w:rPr>
            </w:pPr>
          </w:p>
          <w:p w14:paraId="35728C3A"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sz w:val="22"/>
                <w:szCs w:val="22"/>
                <w:lang w:eastAsia="en-US"/>
              </w:rPr>
              <w:t>Tiekėjas gali remtis kitų ūkio subjektų pajėgumais tik tuo atveju, jeigu tie subjektai patys vykdys tą pirkimo sutarties dalį, kuriai reikia jų turimų pajėgumų.</w:t>
            </w:r>
          </w:p>
          <w:p w14:paraId="067A6C75" w14:textId="77777777" w:rsidR="00E55EB7" w:rsidRPr="00E55EB7" w:rsidRDefault="00E55EB7" w:rsidP="00E55EB7">
            <w:pPr>
              <w:spacing w:line="240" w:lineRule="auto"/>
              <w:jc w:val="both"/>
              <w:rPr>
                <w:rFonts w:eastAsia="Times New Roman"/>
                <w:sz w:val="22"/>
                <w:szCs w:val="22"/>
                <w:lang w:eastAsia="en-US"/>
              </w:rPr>
            </w:pPr>
          </w:p>
          <w:p w14:paraId="219F80C0" w14:textId="77777777" w:rsidR="00E55EB7" w:rsidRPr="00E55EB7" w:rsidRDefault="00E55EB7" w:rsidP="00E55EB7">
            <w:pPr>
              <w:spacing w:line="240" w:lineRule="auto"/>
              <w:jc w:val="both"/>
              <w:rPr>
                <w:rFonts w:eastAsia="Times New Roman"/>
                <w:sz w:val="22"/>
                <w:szCs w:val="22"/>
                <w:lang w:eastAsia="en-US"/>
              </w:rPr>
            </w:pPr>
            <w:r w:rsidRPr="00E55EB7">
              <w:rPr>
                <w:rFonts w:eastAsia="Times New Roman"/>
                <w:iCs/>
                <w:sz w:val="22"/>
                <w:szCs w:val="22"/>
                <w:lang w:eastAsia="en-US"/>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9600C2" w:rsidRPr="00E55EB7" w14:paraId="4EDE6BE2" w14:textId="77777777" w:rsidTr="009600C2">
        <w:trPr>
          <w:trHeight w:val="300"/>
        </w:trPr>
        <w:tc>
          <w:tcPr>
            <w:tcW w:w="579" w:type="dxa"/>
          </w:tcPr>
          <w:p w14:paraId="723A12B2" w14:textId="77777777" w:rsidR="009600C2" w:rsidRPr="00E55EB7" w:rsidRDefault="009600C2" w:rsidP="009600C2">
            <w:pPr>
              <w:spacing w:before="60" w:after="60" w:line="256" w:lineRule="auto"/>
              <w:jc w:val="both"/>
              <w:rPr>
                <w:rFonts w:eastAsia="Times New Roman"/>
                <w:sz w:val="22"/>
                <w:szCs w:val="22"/>
                <w:lang w:eastAsia="en-US"/>
              </w:rPr>
            </w:pPr>
          </w:p>
        </w:tc>
        <w:tc>
          <w:tcPr>
            <w:tcW w:w="3910" w:type="dxa"/>
          </w:tcPr>
          <w:p w14:paraId="50A73667" w14:textId="77777777" w:rsidR="009600C2" w:rsidRPr="00400D6E" w:rsidRDefault="009600C2" w:rsidP="009600C2">
            <w:pPr>
              <w:spacing w:line="240" w:lineRule="auto"/>
              <w:jc w:val="both"/>
              <w:rPr>
                <w:rFonts w:eastAsia="Times New Roman"/>
                <w:sz w:val="22"/>
                <w:szCs w:val="22"/>
                <w:lang w:eastAsia="en-US"/>
              </w:rPr>
            </w:pPr>
            <w:r w:rsidRPr="00400D6E">
              <w:rPr>
                <w:rFonts w:eastAsia="Times New Roman"/>
                <w:sz w:val="22"/>
                <w:szCs w:val="22"/>
                <w:lang w:eastAsia="en-US"/>
              </w:rPr>
              <w:t>Tiekėjas turi turėti (arba gali pasitelkti) kvalifikuotus už pirkimo sutarties vykdymą atsakingus specialistus. Specialistai turi atitikti 2.1. - 2.4. punktuose nurodytus kvalifikacijos reikalavimus:</w:t>
            </w:r>
          </w:p>
          <w:p w14:paraId="39DEE2FD" w14:textId="77777777" w:rsidR="009600C2" w:rsidRPr="00400D6E" w:rsidRDefault="009600C2" w:rsidP="009600C2">
            <w:pPr>
              <w:spacing w:line="240" w:lineRule="auto"/>
              <w:jc w:val="both"/>
              <w:rPr>
                <w:rFonts w:eastAsia="Times New Roman"/>
                <w:sz w:val="22"/>
                <w:szCs w:val="22"/>
                <w:lang w:eastAsia="en-US"/>
              </w:rPr>
            </w:pPr>
          </w:p>
          <w:p w14:paraId="36B6C805" w14:textId="77777777" w:rsidR="009600C2" w:rsidRPr="00400D6E" w:rsidRDefault="009600C2" w:rsidP="009600C2">
            <w:pPr>
              <w:spacing w:line="240" w:lineRule="auto"/>
              <w:jc w:val="both"/>
              <w:rPr>
                <w:rFonts w:eastAsia="Times New Roman"/>
                <w:i/>
                <w:iCs/>
                <w:sz w:val="22"/>
                <w:szCs w:val="22"/>
                <w:lang w:eastAsia="en-US"/>
              </w:rPr>
            </w:pPr>
            <w:r w:rsidRPr="00400D6E">
              <w:rPr>
                <w:rFonts w:eastAsia="Times New Roman"/>
                <w:i/>
                <w:iCs/>
                <w:sz w:val="22"/>
                <w:szCs w:val="22"/>
                <w:lang w:eastAsia="en-US"/>
              </w:rPr>
              <w:t>Tas pats specialistas gali būti teikiamas į daugiau nei vieną specialisto poziciją, jeigu Tiekėjo siūlomas specialistas atitinka daugiau nei vienai specialisto pozicijai keliamus reikalavimus.</w:t>
            </w:r>
          </w:p>
          <w:p w14:paraId="38EC385E" w14:textId="3D7C1D42" w:rsidR="009600C2" w:rsidRPr="00E55EB7" w:rsidRDefault="009600C2" w:rsidP="009600C2">
            <w:pPr>
              <w:spacing w:line="240" w:lineRule="auto"/>
              <w:jc w:val="both"/>
              <w:rPr>
                <w:rFonts w:eastAsia="Times New Roman"/>
                <w:sz w:val="22"/>
                <w:szCs w:val="22"/>
                <w:lang w:eastAsia="en-US"/>
              </w:rPr>
            </w:pPr>
            <w:r w:rsidRPr="00400D6E">
              <w:rPr>
                <w:rFonts w:eastAsia="Times New Roman"/>
                <w:i/>
                <w:iCs/>
                <w:sz w:val="22"/>
                <w:szCs w:val="22"/>
                <w:lang w:eastAsia="en-US"/>
              </w:rPr>
              <w:t>Kiekvienai specialisto pozicijai turi būti pasiūlytas visus tai pozicijai keliamus reikalavimus atitinkantis specialistas (tiekėjas negali siūlyti kelių asmenų, kurie kartu atitiktų specialistui keliamus</w:t>
            </w:r>
            <w:r w:rsidRPr="00400D6E">
              <w:rPr>
                <w:rFonts w:asciiTheme="minorHAnsi" w:eastAsia="Times New Roman" w:hAnsiTheme="minorHAnsi" w:cstheme="minorBidi"/>
                <w:i/>
                <w:iCs/>
                <w:color w:val="000000"/>
                <w:sz w:val="22"/>
                <w:szCs w:val="22"/>
                <w:lang w:eastAsia="en-US"/>
              </w:rPr>
              <w:t xml:space="preserve"> </w:t>
            </w:r>
            <w:r w:rsidRPr="00400D6E">
              <w:rPr>
                <w:rFonts w:eastAsia="Times New Roman"/>
                <w:i/>
                <w:iCs/>
                <w:sz w:val="22"/>
                <w:szCs w:val="22"/>
                <w:lang w:eastAsia="en-US"/>
              </w:rPr>
              <w:t>reikalavimus, tačiau kiekvienas atskirai šių reikalavimų netenkintų).</w:t>
            </w:r>
          </w:p>
        </w:tc>
        <w:tc>
          <w:tcPr>
            <w:tcW w:w="4913" w:type="dxa"/>
          </w:tcPr>
          <w:p w14:paraId="014EBD4F" w14:textId="074B56CF" w:rsidR="009600C2" w:rsidRPr="00E55EB7" w:rsidRDefault="009600C2" w:rsidP="009600C2">
            <w:pPr>
              <w:spacing w:line="240" w:lineRule="auto"/>
              <w:jc w:val="both"/>
              <w:rPr>
                <w:rFonts w:eastAsia="Times New Roman"/>
                <w:sz w:val="22"/>
                <w:szCs w:val="22"/>
                <w:lang w:eastAsia="en-US"/>
              </w:rPr>
            </w:pPr>
            <w:r>
              <w:rPr>
                <w:rFonts w:eastAsia="Times New Roman"/>
                <w:sz w:val="22"/>
                <w:szCs w:val="22"/>
                <w:lang w:eastAsia="en-US"/>
              </w:rPr>
              <w:t>1</w:t>
            </w:r>
            <w:r w:rsidRPr="00E55EB7">
              <w:rPr>
                <w:rFonts w:eastAsia="Times New Roman"/>
                <w:sz w:val="22"/>
                <w:szCs w:val="22"/>
                <w:lang w:eastAsia="en-US"/>
              </w:rPr>
              <w:t xml:space="preserve">. </w:t>
            </w:r>
            <w:r w:rsidRPr="00E55EB7">
              <w:rPr>
                <w:rFonts w:eastAsia="Times New Roman"/>
                <w:color w:val="000000"/>
                <w:sz w:val="22"/>
                <w:szCs w:val="22"/>
                <w:lang w:eastAsia="en-US"/>
              </w:rPr>
              <w:t xml:space="preserve">Užpildytas </w:t>
            </w:r>
            <w:r>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Pr>
                <w:rFonts w:eastAsia="Times New Roman"/>
                <w:iCs/>
                <w:color w:val="000000"/>
                <w:sz w:val="22"/>
                <w:szCs w:val="22"/>
                <w:lang w:eastAsia="en-US"/>
              </w:rPr>
              <w:t>9</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w:t>
            </w:r>
            <w:r>
              <w:rPr>
                <w:rFonts w:eastAsia="Times New Roman"/>
                <w:i/>
                <w:color w:val="000000"/>
                <w:sz w:val="22"/>
                <w:szCs w:val="22"/>
                <w:lang w:eastAsia="en-US"/>
              </w:rPr>
              <w:t>S</w:t>
            </w:r>
            <w:r w:rsidRPr="00E55EB7">
              <w:rPr>
                <w:rFonts w:eastAsia="Times New Roman"/>
                <w:i/>
                <w:color w:val="000000"/>
                <w:sz w:val="22"/>
                <w:szCs w:val="22"/>
                <w:lang w:eastAsia="en-US"/>
              </w:rPr>
              <w:t>iūlom</w:t>
            </w:r>
            <w:r>
              <w:rPr>
                <w:rFonts w:eastAsia="Times New Roman"/>
                <w:i/>
                <w:color w:val="000000"/>
                <w:sz w:val="22"/>
                <w:szCs w:val="22"/>
                <w:lang w:eastAsia="en-US"/>
              </w:rPr>
              <w:t>ų</w:t>
            </w:r>
            <w:r w:rsidRPr="00E55EB7">
              <w:rPr>
                <w:rFonts w:eastAsia="Times New Roman"/>
                <w:i/>
                <w:color w:val="000000"/>
                <w:sz w:val="22"/>
                <w:szCs w:val="22"/>
                <w:lang w:eastAsia="en-US"/>
              </w:rPr>
              <w:t xml:space="preserve"> specialist</w:t>
            </w:r>
            <w:r>
              <w:rPr>
                <w:rFonts w:eastAsia="Times New Roman"/>
                <w:i/>
                <w:color w:val="000000"/>
                <w:sz w:val="22"/>
                <w:szCs w:val="22"/>
                <w:lang w:eastAsia="en-US"/>
              </w:rPr>
              <w:t>ų sąrašas</w:t>
            </w:r>
            <w:r w:rsidRPr="00E55EB7">
              <w:rPr>
                <w:rFonts w:eastAsia="Times New Roman"/>
                <w:i/>
                <w:color w:val="000000"/>
                <w:sz w:val="22"/>
                <w:szCs w:val="22"/>
                <w:lang w:eastAsia="en-US"/>
              </w:rPr>
              <w:t>“</w:t>
            </w:r>
            <w:r w:rsidRPr="00E55EB7">
              <w:rPr>
                <w:rFonts w:eastAsia="Times New Roman"/>
                <w:sz w:val="22"/>
                <w:szCs w:val="22"/>
                <w:lang w:eastAsia="en-US"/>
              </w:rPr>
              <w:t>;</w:t>
            </w:r>
          </w:p>
          <w:p w14:paraId="593B31CF" w14:textId="44C13FFD"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2. Tuo atveju, jei specialistas nėra paslaugų teikėjo darbuotojas, pateikiamas specialisto sutikimas, ketinimų protokolas, sutartis ar kitas dokumentas, sudarytas iki pasiūlymų pateikimo termino pabaigos, įrodantys, kad specialisto ištekliai tiekėjui bus prieinami.</w:t>
            </w:r>
          </w:p>
        </w:tc>
        <w:tc>
          <w:tcPr>
            <w:tcW w:w="4591" w:type="dxa"/>
          </w:tcPr>
          <w:p w14:paraId="3A2FF6CF"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5D1C2A4E" w14:textId="77777777" w:rsidR="009600C2" w:rsidRPr="00E55EB7" w:rsidRDefault="009600C2" w:rsidP="009600C2">
            <w:pPr>
              <w:spacing w:line="240" w:lineRule="auto"/>
              <w:jc w:val="both"/>
              <w:rPr>
                <w:rFonts w:eastAsia="Times New Roman"/>
                <w:sz w:val="22"/>
                <w:szCs w:val="22"/>
                <w:lang w:eastAsia="en-US"/>
              </w:rPr>
            </w:pPr>
          </w:p>
          <w:p w14:paraId="1C8FDAA3"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Tiekėjas gali remtis kitų ūkio subjektų pajėgumais tik tuo atveju, jeigu tie subjektai (jų darbuotojai) patys vykdys tą pirkimo sutarties dalį, kuriai reikia jų turimų pajėgumų.</w:t>
            </w:r>
          </w:p>
          <w:p w14:paraId="55C3730F" w14:textId="77777777" w:rsidR="009600C2" w:rsidRPr="00E55EB7" w:rsidRDefault="009600C2" w:rsidP="009600C2">
            <w:pPr>
              <w:spacing w:line="240" w:lineRule="auto"/>
              <w:jc w:val="both"/>
              <w:rPr>
                <w:rFonts w:eastAsia="Times New Roman"/>
                <w:sz w:val="22"/>
                <w:szCs w:val="22"/>
                <w:lang w:eastAsia="en-US"/>
              </w:rPr>
            </w:pPr>
          </w:p>
          <w:p w14:paraId="4621EA1B" w14:textId="77777777"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E1ED79E" w14:textId="77777777" w:rsidR="009600C2" w:rsidRPr="00E55EB7" w:rsidRDefault="009600C2" w:rsidP="009600C2">
            <w:pPr>
              <w:spacing w:line="240" w:lineRule="auto"/>
              <w:jc w:val="both"/>
              <w:rPr>
                <w:rFonts w:eastAsia="Times New Roman"/>
                <w:sz w:val="22"/>
                <w:szCs w:val="22"/>
                <w:lang w:eastAsia="en-US"/>
              </w:rPr>
            </w:pPr>
          </w:p>
          <w:p w14:paraId="204278A8" w14:textId="77777777" w:rsidR="009600C2" w:rsidRPr="00E55EB7" w:rsidRDefault="009600C2" w:rsidP="009600C2">
            <w:pPr>
              <w:spacing w:line="240" w:lineRule="auto"/>
              <w:jc w:val="both"/>
              <w:rPr>
                <w:rFonts w:eastAsia="Times New Roman"/>
                <w:sz w:val="22"/>
                <w:szCs w:val="22"/>
                <w:lang w:eastAsia="en-US"/>
              </w:rPr>
            </w:pPr>
          </w:p>
          <w:p w14:paraId="4EF2ACDD"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11CD03EC" w14:textId="77777777" w:rsidTr="009600C2">
        <w:trPr>
          <w:trHeight w:val="300"/>
        </w:trPr>
        <w:tc>
          <w:tcPr>
            <w:tcW w:w="579" w:type="dxa"/>
          </w:tcPr>
          <w:p w14:paraId="5BCA7578" w14:textId="3CD2658A" w:rsidR="009600C2" w:rsidRPr="00E55EB7" w:rsidRDefault="009600C2" w:rsidP="009600C2">
            <w:pPr>
              <w:spacing w:before="60" w:after="60" w:line="256" w:lineRule="auto"/>
              <w:jc w:val="both"/>
              <w:rPr>
                <w:rFonts w:eastAsia="Times New Roman"/>
                <w:sz w:val="22"/>
                <w:szCs w:val="22"/>
                <w:lang w:eastAsia="en-US"/>
              </w:rPr>
            </w:pPr>
            <w:r w:rsidRPr="00E55EB7">
              <w:rPr>
                <w:rFonts w:eastAsia="Times New Roman"/>
                <w:sz w:val="22"/>
                <w:szCs w:val="22"/>
                <w:lang w:eastAsia="en-US"/>
              </w:rPr>
              <w:t>2.</w:t>
            </w:r>
            <w:r>
              <w:rPr>
                <w:rFonts w:eastAsia="Times New Roman"/>
                <w:sz w:val="22"/>
                <w:szCs w:val="22"/>
                <w:lang w:val="en-US" w:eastAsia="en-US"/>
              </w:rPr>
              <w:t>1</w:t>
            </w:r>
            <w:r>
              <w:rPr>
                <w:rFonts w:eastAsia="Times New Roman"/>
                <w:sz w:val="22"/>
                <w:szCs w:val="22"/>
                <w:lang w:eastAsia="en-US"/>
              </w:rPr>
              <w:t>.</w:t>
            </w:r>
          </w:p>
        </w:tc>
        <w:tc>
          <w:tcPr>
            <w:tcW w:w="3910" w:type="dxa"/>
          </w:tcPr>
          <w:p w14:paraId="010958D6" w14:textId="69A630BB" w:rsidR="009600C2" w:rsidRPr="00E55EB7" w:rsidRDefault="009600C2" w:rsidP="009600C2">
            <w:pPr>
              <w:spacing w:line="240" w:lineRule="auto"/>
              <w:jc w:val="both"/>
              <w:rPr>
                <w:rFonts w:eastAsia="Times New Roman"/>
                <w:sz w:val="22"/>
                <w:szCs w:val="22"/>
                <w:lang w:eastAsia="en-US"/>
              </w:rPr>
            </w:pPr>
            <w:r w:rsidRPr="00E55EB7">
              <w:rPr>
                <w:rFonts w:eastAsia="Times New Roman"/>
                <w:b/>
                <w:bCs/>
                <w:sz w:val="22"/>
                <w:szCs w:val="22"/>
                <w:lang w:eastAsia="en-US"/>
              </w:rPr>
              <w:t xml:space="preserve">Projektų arba </w:t>
            </w:r>
            <w:r>
              <w:rPr>
                <w:rFonts w:eastAsia="Times New Roman"/>
                <w:b/>
                <w:bCs/>
                <w:sz w:val="22"/>
                <w:szCs w:val="22"/>
                <w:lang w:eastAsia="en-US"/>
              </w:rPr>
              <w:t>paslaugų (renginių)</w:t>
            </w:r>
            <w:r w:rsidRPr="00E55EB7">
              <w:rPr>
                <w:rFonts w:eastAsia="Times New Roman"/>
                <w:b/>
                <w:bCs/>
                <w:sz w:val="22"/>
                <w:szCs w:val="22"/>
                <w:lang w:eastAsia="en-US"/>
              </w:rPr>
              <w:t xml:space="preserve"> vadybininkas, arba veiklos koordinatorius, arba </w:t>
            </w:r>
            <w:r>
              <w:rPr>
                <w:rFonts w:eastAsia="Times New Roman"/>
                <w:b/>
                <w:bCs/>
                <w:sz w:val="22"/>
                <w:szCs w:val="22"/>
                <w:lang w:eastAsia="en-US"/>
              </w:rPr>
              <w:t>paslaugų</w:t>
            </w:r>
            <w:r w:rsidRPr="00E55EB7">
              <w:rPr>
                <w:rFonts w:eastAsia="Times New Roman"/>
                <w:b/>
                <w:bCs/>
                <w:sz w:val="22"/>
                <w:szCs w:val="22"/>
                <w:lang w:eastAsia="en-US"/>
              </w:rPr>
              <w:t xml:space="preserve"> organizavimo ir įgyvendinimo specialistas</w:t>
            </w:r>
            <w:r w:rsidRPr="00E55EB7">
              <w:rPr>
                <w:rFonts w:eastAsia="Times New Roman"/>
                <w:sz w:val="22"/>
                <w:szCs w:val="22"/>
                <w:lang w:eastAsia="en-US"/>
              </w:rPr>
              <w:t>, kuris bus atsakingas už visų</w:t>
            </w:r>
            <w:r>
              <w:rPr>
                <w:rFonts w:eastAsia="Times New Roman"/>
                <w:sz w:val="22"/>
                <w:szCs w:val="22"/>
                <w:lang w:eastAsia="en-US"/>
              </w:rPr>
              <w:t xml:space="preserve"> paslaugų (</w:t>
            </w:r>
            <w:r w:rsidRPr="00E55EB7">
              <w:rPr>
                <w:rFonts w:eastAsia="Times New Roman"/>
                <w:sz w:val="22"/>
                <w:szCs w:val="22"/>
                <w:lang w:eastAsia="en-US"/>
              </w:rPr>
              <w:t>rengini</w:t>
            </w:r>
            <w:r>
              <w:rPr>
                <w:rFonts w:eastAsia="Times New Roman"/>
                <w:sz w:val="22"/>
                <w:szCs w:val="22"/>
                <w:lang w:eastAsia="en-US"/>
              </w:rPr>
              <w:t>ų, kitų</w:t>
            </w:r>
            <w:r w:rsidRPr="00E55EB7">
              <w:rPr>
                <w:rFonts w:eastAsia="Times New Roman"/>
                <w:sz w:val="22"/>
                <w:szCs w:val="22"/>
                <w:lang w:eastAsia="en-US"/>
              </w:rPr>
              <w:t xml:space="preserve"> veiklų</w:t>
            </w:r>
            <w:r>
              <w:rPr>
                <w:rFonts w:eastAsia="Times New Roman"/>
                <w:sz w:val="22"/>
                <w:szCs w:val="22"/>
                <w:lang w:eastAsia="en-US"/>
              </w:rPr>
              <w:t>)</w:t>
            </w:r>
            <w:r w:rsidRPr="00E55EB7">
              <w:rPr>
                <w:rFonts w:eastAsia="Times New Roman"/>
                <w:sz w:val="22"/>
                <w:szCs w:val="22"/>
                <w:lang w:eastAsia="en-US"/>
              </w:rPr>
              <w:t xml:space="preserve"> koordinavimą bei bendradarbiavimą su trečiosiomis šalimis, reikalingomis papildomų su renginio organizavimu susijusių paslaugų</w:t>
            </w:r>
            <w:r w:rsidRPr="00E55EB7">
              <w:rPr>
                <w:rFonts w:eastAsia="Times New Roman"/>
                <w:sz w:val="22"/>
                <w:szCs w:val="22"/>
                <w:vertAlign w:val="superscript"/>
                <w:lang w:eastAsia="en-US"/>
              </w:rPr>
              <w:footnoteReference w:id="1"/>
            </w:r>
            <w:r w:rsidRPr="00E55EB7">
              <w:rPr>
                <w:rFonts w:eastAsia="Times New Roman"/>
                <w:sz w:val="22"/>
                <w:szCs w:val="22"/>
                <w:lang w:eastAsia="en-US"/>
              </w:rPr>
              <w:t xml:space="preserve"> įsigijimui ir kuris:</w:t>
            </w:r>
          </w:p>
          <w:p w14:paraId="5EA1ADDB" w14:textId="02D7DD4F" w:rsidR="009600C2" w:rsidRDefault="009600C2" w:rsidP="009600C2">
            <w:pPr>
              <w:pStyle w:val="ListParagraph"/>
              <w:numPr>
                <w:ilvl w:val="0"/>
                <w:numId w:val="7"/>
              </w:numPr>
              <w:spacing w:line="240" w:lineRule="auto"/>
              <w:ind w:left="0" w:firstLine="360"/>
              <w:jc w:val="both"/>
              <w:rPr>
                <w:rFonts w:eastAsia="Times New Roman"/>
                <w:sz w:val="22"/>
                <w:szCs w:val="22"/>
                <w:lang w:eastAsia="en-US"/>
              </w:rPr>
            </w:pPr>
            <w:r w:rsidRPr="004536CE">
              <w:rPr>
                <w:rFonts w:eastAsia="Times New Roman"/>
                <w:sz w:val="22"/>
                <w:szCs w:val="22"/>
                <w:lang w:eastAsia="en-US"/>
              </w:rPr>
              <w:t xml:space="preserve">per paskutinius 3 metus iki pasiūlymų pateikimo termino pabaigos turi ne trumpesnę kaip 1 metų* </w:t>
            </w:r>
            <w:r w:rsidRPr="004536CE">
              <w:rPr>
                <w:rFonts w:eastAsia="Times New Roman"/>
                <w:color w:val="000000"/>
                <w:sz w:val="22"/>
                <w:szCs w:val="22"/>
                <w:lang w:eastAsia="en-US"/>
              </w:rPr>
              <w:t xml:space="preserve"> </w:t>
            </w:r>
            <w:r>
              <w:rPr>
                <w:rFonts w:eastAsia="Times New Roman"/>
                <w:color w:val="000000"/>
                <w:sz w:val="22"/>
                <w:szCs w:val="22"/>
                <w:lang w:eastAsia="en-US"/>
              </w:rPr>
              <w:t>paslaugų (</w:t>
            </w:r>
            <w:r w:rsidRPr="004536CE">
              <w:rPr>
                <w:rFonts w:eastAsia="Times New Roman"/>
                <w:color w:val="000000"/>
                <w:sz w:val="22"/>
                <w:szCs w:val="22"/>
                <w:lang w:eastAsia="en-US"/>
              </w:rPr>
              <w:t>renginių</w:t>
            </w:r>
            <w:r>
              <w:rPr>
                <w:rFonts w:eastAsia="Times New Roman"/>
                <w:color w:val="000000"/>
                <w:sz w:val="22"/>
                <w:szCs w:val="22"/>
                <w:lang w:eastAsia="en-US"/>
              </w:rPr>
              <w:t>)</w:t>
            </w:r>
            <w:r w:rsidRPr="004536CE">
              <w:rPr>
                <w:rFonts w:eastAsia="Times New Roman"/>
                <w:color w:val="000000"/>
                <w:sz w:val="22"/>
                <w:szCs w:val="22"/>
                <w:lang w:eastAsia="en-US"/>
              </w:rPr>
              <w:t xml:space="preserve"> koordinavimo patirtį organizuojant renginius</w:t>
            </w:r>
            <w:r w:rsidRPr="00E55EB7">
              <w:rPr>
                <w:rFonts w:eastAsia="Times New Roman"/>
                <w:color w:val="000000"/>
                <w:vertAlign w:val="superscript"/>
                <w:lang w:eastAsia="en-US"/>
              </w:rPr>
              <w:footnoteReference w:id="2"/>
            </w:r>
            <w:r w:rsidRPr="004536CE">
              <w:rPr>
                <w:rFonts w:eastAsia="Times New Roman"/>
                <w:sz w:val="22"/>
                <w:szCs w:val="22"/>
                <w:lang w:eastAsia="en-US"/>
              </w:rPr>
              <w:t xml:space="preserve">; </w:t>
            </w:r>
          </w:p>
          <w:p w14:paraId="2D127CD0" w14:textId="24C2E0A3" w:rsidR="00E455AC" w:rsidRPr="00E455AC" w:rsidRDefault="0017285A" w:rsidP="00E455AC">
            <w:pPr>
              <w:pStyle w:val="ListParagraph"/>
              <w:numPr>
                <w:ilvl w:val="0"/>
                <w:numId w:val="7"/>
              </w:numPr>
              <w:spacing w:line="240" w:lineRule="auto"/>
              <w:jc w:val="both"/>
              <w:rPr>
                <w:rFonts w:eastAsia="Times New Roman"/>
                <w:sz w:val="22"/>
                <w:szCs w:val="22"/>
                <w:lang w:eastAsia="en-US"/>
              </w:rPr>
            </w:pPr>
            <w:r w:rsidRPr="00E455AC">
              <w:rPr>
                <w:rFonts w:eastAsia="Times New Roman"/>
                <w:sz w:val="22"/>
                <w:szCs w:val="22"/>
                <w:lang w:eastAsia="en-US"/>
              </w:rPr>
              <w:t>turi turėti teisę dirbti su vaikais;</w:t>
            </w:r>
          </w:p>
          <w:p w14:paraId="0230AAA4" w14:textId="08439716" w:rsidR="009600C2" w:rsidRPr="004536CE" w:rsidRDefault="009600C2" w:rsidP="009600C2">
            <w:pPr>
              <w:pStyle w:val="ListParagraph"/>
              <w:numPr>
                <w:ilvl w:val="0"/>
                <w:numId w:val="7"/>
              </w:numPr>
              <w:spacing w:line="240" w:lineRule="auto"/>
              <w:ind w:left="0" w:firstLine="360"/>
              <w:jc w:val="both"/>
              <w:rPr>
                <w:rFonts w:eastAsia="Times New Roman"/>
                <w:sz w:val="22"/>
                <w:szCs w:val="22"/>
                <w:lang w:eastAsia="en-US"/>
              </w:rPr>
            </w:pPr>
            <w:r w:rsidRPr="00E55EB7">
              <w:rPr>
                <w:rFonts w:eastAsia="Times New Roman"/>
                <w:sz w:val="22"/>
                <w:szCs w:val="22"/>
                <w:lang w:eastAsia="en-US"/>
              </w:rPr>
              <w:t xml:space="preserve">per paskutinius 3 metus** iki pasiūlymų pateikimo termino pabaigos turi būti </w:t>
            </w:r>
            <w:r>
              <w:rPr>
                <w:rFonts w:eastAsia="Times New Roman"/>
                <w:sz w:val="22"/>
                <w:szCs w:val="22"/>
                <w:lang w:eastAsia="en-US"/>
              </w:rPr>
              <w:t>koordinavęs</w:t>
            </w:r>
            <w:r w:rsidRPr="00E55EB7">
              <w:rPr>
                <w:rFonts w:eastAsia="Times New Roman"/>
                <w:sz w:val="22"/>
                <w:szCs w:val="22"/>
                <w:lang w:eastAsia="en-US"/>
              </w:rPr>
              <w:t xml:space="preserve"> ne mažiau kaip 1 (vieną) renginį</w:t>
            </w:r>
            <w:r>
              <w:rPr>
                <w:rFonts w:eastAsia="Times New Roman"/>
                <w:sz w:val="22"/>
                <w:szCs w:val="22"/>
                <w:lang w:eastAsia="en-US"/>
              </w:rPr>
              <w:t xml:space="preserve"> moksleiviams</w:t>
            </w:r>
            <w:r w:rsidRPr="00E55EB7">
              <w:rPr>
                <w:rFonts w:eastAsia="Times New Roman"/>
                <w:sz w:val="22"/>
                <w:szCs w:val="22"/>
                <w:lang w:eastAsia="en-US"/>
              </w:rPr>
              <w:t>.</w:t>
            </w:r>
          </w:p>
          <w:p w14:paraId="7B979986" w14:textId="3C067D79" w:rsidR="009600C2" w:rsidRPr="00E55EB7" w:rsidRDefault="009600C2" w:rsidP="009600C2">
            <w:pPr>
              <w:spacing w:line="240" w:lineRule="auto"/>
              <w:jc w:val="both"/>
              <w:rPr>
                <w:rFonts w:eastAsia="Times New Roman"/>
                <w:i/>
                <w:iCs/>
                <w:color w:val="000000"/>
                <w:sz w:val="22"/>
                <w:szCs w:val="22"/>
                <w:lang w:eastAsia="en-US"/>
              </w:rPr>
            </w:pPr>
          </w:p>
        </w:tc>
        <w:tc>
          <w:tcPr>
            <w:tcW w:w="4913" w:type="dxa"/>
            <w:tcBorders>
              <w:top w:val="single" w:sz="4" w:space="0" w:color="auto"/>
            </w:tcBorders>
          </w:tcPr>
          <w:p w14:paraId="211DD338" w14:textId="05F83BC7" w:rsidR="00773424" w:rsidRPr="00773424" w:rsidRDefault="00773424" w:rsidP="009600C2">
            <w:pPr>
              <w:spacing w:line="240" w:lineRule="auto"/>
              <w:jc w:val="both"/>
              <w:rPr>
                <w:rFonts w:eastAsia="Times New Roman"/>
                <w:iCs/>
                <w:sz w:val="22"/>
                <w:szCs w:val="22"/>
                <w:lang w:eastAsia="en-US"/>
              </w:rPr>
            </w:pPr>
            <w:r w:rsidRPr="00773424">
              <w:rPr>
                <w:rFonts w:eastAsia="Times New Roman"/>
                <w:iCs/>
                <w:sz w:val="22"/>
                <w:szCs w:val="22"/>
                <w:lang w:eastAsia="en-US"/>
              </w:rPr>
              <w:t>Su pasiūlymu kartu pateikiami:</w:t>
            </w:r>
          </w:p>
          <w:p w14:paraId="07824F2C" w14:textId="77777777" w:rsidR="00773424" w:rsidRDefault="00773424" w:rsidP="009600C2">
            <w:pPr>
              <w:spacing w:line="240" w:lineRule="auto"/>
              <w:jc w:val="both"/>
              <w:rPr>
                <w:rFonts w:eastAsia="Times New Roman"/>
                <w:sz w:val="22"/>
                <w:szCs w:val="22"/>
                <w:lang w:eastAsia="en-US"/>
              </w:rPr>
            </w:pPr>
          </w:p>
          <w:p w14:paraId="45CCC8CF" w14:textId="30286650" w:rsidR="009600C2" w:rsidRPr="00773424" w:rsidRDefault="009600C2" w:rsidP="00773424">
            <w:pPr>
              <w:pStyle w:val="ListParagraph"/>
              <w:numPr>
                <w:ilvl w:val="0"/>
                <w:numId w:val="8"/>
              </w:numPr>
              <w:spacing w:line="240" w:lineRule="auto"/>
              <w:ind w:left="78" w:firstLine="282"/>
              <w:jc w:val="both"/>
              <w:rPr>
                <w:rFonts w:eastAsia="Times New Roman"/>
                <w:sz w:val="22"/>
                <w:szCs w:val="22"/>
                <w:lang w:eastAsia="en-US"/>
              </w:rPr>
            </w:pPr>
            <w:r w:rsidRPr="00773424">
              <w:rPr>
                <w:rFonts w:eastAsia="Times New Roman"/>
                <w:sz w:val="22"/>
                <w:szCs w:val="22"/>
                <w:lang w:eastAsia="en-US"/>
              </w:rPr>
              <w:t xml:space="preserve">Užpildytas  Specialiųjų pirkimo sąlygų 9 priedas </w:t>
            </w:r>
            <w:r w:rsidRPr="00773424">
              <w:rPr>
                <w:rFonts w:eastAsia="Times New Roman"/>
                <w:i/>
                <w:sz w:val="22"/>
                <w:szCs w:val="22"/>
                <w:lang w:eastAsia="en-US"/>
              </w:rPr>
              <w:t>„Siūlomų specialistų sąrašas“</w:t>
            </w:r>
            <w:r w:rsidRPr="00773424">
              <w:rPr>
                <w:rFonts w:eastAsia="Times New Roman"/>
                <w:sz w:val="22"/>
                <w:szCs w:val="22"/>
                <w:lang w:eastAsia="en-US"/>
              </w:rPr>
              <w:t>.</w:t>
            </w:r>
          </w:p>
          <w:p w14:paraId="557A69B2" w14:textId="77777777" w:rsidR="00E455AC" w:rsidRPr="00E55EB7" w:rsidRDefault="00E455AC" w:rsidP="009600C2">
            <w:pPr>
              <w:spacing w:line="240" w:lineRule="auto"/>
              <w:jc w:val="both"/>
              <w:rPr>
                <w:rFonts w:eastAsia="Times New Roman"/>
                <w:sz w:val="22"/>
                <w:szCs w:val="22"/>
                <w:lang w:eastAsia="en-US"/>
              </w:rPr>
            </w:pPr>
          </w:p>
          <w:p w14:paraId="01E9B5BA" w14:textId="613F7F0E" w:rsidR="009600C2" w:rsidRPr="00773424" w:rsidRDefault="00E455AC" w:rsidP="00773424">
            <w:pPr>
              <w:pStyle w:val="ListParagraph"/>
              <w:numPr>
                <w:ilvl w:val="0"/>
                <w:numId w:val="8"/>
              </w:numPr>
              <w:autoSpaceDE w:val="0"/>
              <w:autoSpaceDN w:val="0"/>
              <w:adjustRightInd w:val="0"/>
              <w:spacing w:line="240" w:lineRule="auto"/>
              <w:ind w:left="0" w:firstLine="360"/>
              <w:jc w:val="both"/>
              <w:rPr>
                <w:rFonts w:eastAsia="Times New Roman"/>
                <w:sz w:val="22"/>
                <w:szCs w:val="22"/>
                <w:lang w:eastAsia="en-US"/>
              </w:rPr>
            </w:pPr>
            <w:r w:rsidRPr="00773424">
              <w:rPr>
                <w:rFonts w:eastAsia="Times New Roman"/>
                <w:iCs/>
                <w:sz w:val="22"/>
                <w:szCs w:val="22"/>
                <w:lang w:eastAsia="en-US"/>
              </w:rPr>
              <w:t xml:space="preserve">Įtariamųjų, kaltinamųjų ir nuteistųjų registro duomenų pagrindu suformuoto galiojančio teisėto darbo su vaikais QR kodo kopija arba laisvos formos įsipareigojimas </w:t>
            </w:r>
            <w:r w:rsidR="00B30A53">
              <w:rPr>
                <w:rFonts w:eastAsia="Times New Roman"/>
                <w:iCs/>
                <w:sz w:val="22"/>
                <w:szCs w:val="22"/>
                <w:lang w:eastAsia="en-US"/>
              </w:rPr>
              <w:t xml:space="preserve">konkurso </w:t>
            </w:r>
            <w:r w:rsidR="00B30A53" w:rsidRPr="00773424">
              <w:rPr>
                <w:rFonts w:eastAsia="Times New Roman"/>
                <w:iCs/>
                <w:sz w:val="22"/>
                <w:szCs w:val="22"/>
                <w:lang w:eastAsia="en-US"/>
              </w:rPr>
              <w:t>laimėjimo atveju</w:t>
            </w:r>
            <w:r w:rsidR="00B30A53" w:rsidRPr="00773424">
              <w:rPr>
                <w:rFonts w:eastAsia="Times New Roman"/>
                <w:iCs/>
                <w:sz w:val="22"/>
                <w:szCs w:val="22"/>
                <w:lang w:eastAsia="en-US"/>
              </w:rPr>
              <w:t xml:space="preserve"> </w:t>
            </w:r>
            <w:r w:rsidRPr="00773424">
              <w:rPr>
                <w:rFonts w:eastAsia="Times New Roman"/>
                <w:iCs/>
                <w:sz w:val="22"/>
                <w:szCs w:val="22"/>
                <w:lang w:eastAsia="en-US"/>
              </w:rPr>
              <w:t>jį gauti ir pateikti perkančiajai organizacijai.</w:t>
            </w:r>
          </w:p>
        </w:tc>
        <w:tc>
          <w:tcPr>
            <w:tcW w:w="4591" w:type="dxa"/>
          </w:tcPr>
          <w:p w14:paraId="7DED4069"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2217B270" w14:textId="77777777" w:rsidTr="009600C2">
        <w:trPr>
          <w:trHeight w:val="300"/>
        </w:trPr>
        <w:tc>
          <w:tcPr>
            <w:tcW w:w="579" w:type="dxa"/>
          </w:tcPr>
          <w:p w14:paraId="011C1E06" w14:textId="633D6255" w:rsidR="009600C2" w:rsidRPr="00E55EB7" w:rsidRDefault="009600C2" w:rsidP="009600C2">
            <w:pPr>
              <w:spacing w:before="60" w:after="60" w:line="256" w:lineRule="auto"/>
              <w:jc w:val="both"/>
              <w:rPr>
                <w:rFonts w:eastAsia="Times New Roman"/>
                <w:sz w:val="22"/>
                <w:szCs w:val="22"/>
                <w:lang w:eastAsia="en-US"/>
              </w:rPr>
            </w:pPr>
            <w:r w:rsidRPr="00E55EB7">
              <w:rPr>
                <w:rFonts w:eastAsia="Times New Roman"/>
                <w:sz w:val="22"/>
                <w:szCs w:val="22"/>
                <w:lang w:eastAsia="en-US"/>
              </w:rPr>
              <w:t>2.</w:t>
            </w:r>
            <w:r>
              <w:rPr>
                <w:rFonts w:eastAsia="Times New Roman"/>
                <w:sz w:val="22"/>
                <w:szCs w:val="22"/>
                <w:lang w:eastAsia="en-US"/>
              </w:rPr>
              <w:t>2</w:t>
            </w:r>
            <w:r w:rsidRPr="00E55EB7">
              <w:rPr>
                <w:rFonts w:eastAsia="Times New Roman"/>
                <w:sz w:val="22"/>
                <w:szCs w:val="22"/>
                <w:lang w:eastAsia="en-US"/>
              </w:rPr>
              <w:t>.</w:t>
            </w:r>
          </w:p>
        </w:tc>
        <w:tc>
          <w:tcPr>
            <w:tcW w:w="3910" w:type="dxa"/>
          </w:tcPr>
          <w:p w14:paraId="2EB882E1" w14:textId="3C638F21" w:rsidR="009600C2" w:rsidRPr="00E55EB7" w:rsidRDefault="009600C2" w:rsidP="009600C2">
            <w:pPr>
              <w:spacing w:line="240" w:lineRule="auto"/>
              <w:jc w:val="both"/>
              <w:rPr>
                <w:rFonts w:eastAsia="Times New Roman"/>
                <w:sz w:val="22"/>
                <w:szCs w:val="22"/>
                <w:lang w:eastAsia="en-US"/>
              </w:rPr>
            </w:pPr>
            <w:r w:rsidRPr="00E55EB7">
              <w:rPr>
                <w:rFonts w:eastAsia="Times New Roman"/>
                <w:b/>
                <w:bCs/>
                <w:sz w:val="22"/>
                <w:szCs w:val="22"/>
                <w:lang w:eastAsia="en-US"/>
              </w:rPr>
              <w:t>Kūrybos vadovas</w:t>
            </w:r>
            <w:r w:rsidRPr="00E55EB7">
              <w:rPr>
                <w:rFonts w:eastAsia="Times New Roman"/>
                <w:sz w:val="22"/>
                <w:szCs w:val="22"/>
                <w:lang w:eastAsia="en-US"/>
              </w:rPr>
              <w:t xml:space="preserve">, kuris  bus atsakingas už </w:t>
            </w:r>
            <w:r w:rsidRPr="00F9281E">
              <w:rPr>
                <w:rFonts w:eastAsia="Aptos"/>
                <w:kern w:val="2"/>
                <w:sz w:val="24"/>
                <w:szCs w:val="24"/>
                <w:lang w:eastAsia="en-US"/>
                <w14:ligatures w14:val="standardContextual"/>
              </w:rPr>
              <w:t>pažintinių edukacinių renginių program</w:t>
            </w:r>
            <w:r>
              <w:rPr>
                <w:rFonts w:eastAsia="Aptos"/>
                <w:kern w:val="2"/>
                <w:sz w:val="24"/>
                <w:szCs w:val="24"/>
                <w:lang w:eastAsia="en-US"/>
                <w14:ligatures w14:val="standardContextual"/>
              </w:rPr>
              <w:t>ų parengimą</w:t>
            </w:r>
            <w:r w:rsidRPr="00F9281E">
              <w:rPr>
                <w:rFonts w:eastAsia="Aptos"/>
                <w:kern w:val="2"/>
                <w:sz w:val="24"/>
                <w:szCs w:val="24"/>
                <w:lang w:eastAsia="en-US"/>
                <w14:ligatures w14:val="standardContextual"/>
              </w:rPr>
              <w:t xml:space="preserve"> </w:t>
            </w:r>
            <w:r>
              <w:rPr>
                <w:rFonts w:eastAsia="Aptos"/>
                <w:kern w:val="2"/>
                <w:sz w:val="24"/>
                <w:szCs w:val="24"/>
                <w:lang w:eastAsia="en-US"/>
                <w14:ligatures w14:val="standardContextual"/>
              </w:rPr>
              <w:t xml:space="preserve">ir vykdymą </w:t>
            </w:r>
            <w:r>
              <w:rPr>
                <w:rFonts w:eastAsia="Times New Roman"/>
                <w:sz w:val="22"/>
                <w:szCs w:val="22"/>
                <w:lang w:eastAsia="en-US"/>
              </w:rPr>
              <w:t>bei</w:t>
            </w:r>
            <w:r w:rsidRPr="00E55EB7">
              <w:rPr>
                <w:rFonts w:eastAsia="Times New Roman"/>
                <w:sz w:val="22"/>
                <w:szCs w:val="22"/>
                <w:lang w:eastAsia="en-US"/>
              </w:rPr>
              <w:t xml:space="preserve"> kuris:</w:t>
            </w:r>
          </w:p>
          <w:p w14:paraId="6DF900FF" w14:textId="1D54FB89" w:rsidR="009600C2" w:rsidRDefault="009600C2" w:rsidP="009600C2">
            <w:pPr>
              <w:spacing w:line="240" w:lineRule="auto"/>
              <w:jc w:val="both"/>
              <w:rPr>
                <w:rFonts w:eastAsia="Times New Roman"/>
                <w:color w:val="000000"/>
                <w:sz w:val="20"/>
                <w:szCs w:val="20"/>
                <w:lang w:eastAsia="en-US"/>
              </w:rPr>
            </w:pPr>
            <w:r w:rsidRPr="00E55EB7">
              <w:rPr>
                <w:rFonts w:eastAsia="Times New Roman"/>
                <w:sz w:val="22"/>
                <w:szCs w:val="22"/>
                <w:lang w:eastAsia="en-US"/>
              </w:rPr>
              <w:t>a)  per paskutinius 3 metus iki pasiūlymų pateikimo termino pabaigos turi ne trumpesnę kaip 1 metų* kūryb</w:t>
            </w:r>
            <w:r>
              <w:rPr>
                <w:rFonts w:eastAsia="Times New Roman"/>
                <w:sz w:val="22"/>
                <w:szCs w:val="22"/>
                <w:lang w:eastAsia="en-US"/>
              </w:rPr>
              <w:t>inio</w:t>
            </w:r>
            <w:r w:rsidRPr="00E55EB7">
              <w:rPr>
                <w:rFonts w:eastAsia="Times New Roman"/>
                <w:sz w:val="22"/>
                <w:szCs w:val="22"/>
                <w:lang w:eastAsia="en-US"/>
              </w:rPr>
              <w:t xml:space="preserve"> darbo </w:t>
            </w:r>
            <w:r w:rsidRPr="00E55EB7">
              <w:rPr>
                <w:rFonts w:eastAsia="Times New Roman"/>
                <w:color w:val="000000"/>
                <w:sz w:val="22"/>
                <w:szCs w:val="22"/>
                <w:lang w:eastAsia="en-US"/>
              </w:rPr>
              <w:t>patirtį</w:t>
            </w:r>
            <w:r w:rsidRPr="00E55EB7">
              <w:rPr>
                <w:rFonts w:eastAsia="Times New Roman"/>
                <w:color w:val="000000"/>
                <w:sz w:val="22"/>
                <w:szCs w:val="22"/>
                <w:vertAlign w:val="superscript"/>
                <w:lang w:eastAsia="en-US"/>
              </w:rPr>
              <w:footnoteReference w:id="3"/>
            </w:r>
            <w:r w:rsidRPr="00E55EB7">
              <w:rPr>
                <w:rFonts w:eastAsia="Times New Roman"/>
                <w:color w:val="000000"/>
                <w:sz w:val="22"/>
                <w:szCs w:val="22"/>
                <w:lang w:eastAsia="en-US"/>
              </w:rPr>
              <w:t xml:space="preserve">  renginiuose</w:t>
            </w:r>
            <w:hyperlink r:id="rId8" w:anchor="_ftn1" w:history="1"/>
            <w:r w:rsidRPr="00E55EB7">
              <w:rPr>
                <w:rFonts w:eastAsia="Times New Roman"/>
                <w:color w:val="000000"/>
                <w:sz w:val="20"/>
                <w:szCs w:val="20"/>
                <w:lang w:eastAsia="en-US"/>
              </w:rPr>
              <w:t>;</w:t>
            </w:r>
          </w:p>
          <w:p w14:paraId="1CDE81F8" w14:textId="5CC6217D" w:rsidR="009600C2" w:rsidRPr="002F287A" w:rsidRDefault="009600C2" w:rsidP="009600C2">
            <w:pPr>
              <w:spacing w:line="240" w:lineRule="auto"/>
              <w:jc w:val="both"/>
              <w:rPr>
                <w:rFonts w:eastAsia="Times New Roman"/>
                <w:sz w:val="22"/>
                <w:szCs w:val="22"/>
                <w:lang w:eastAsia="en-US"/>
              </w:rPr>
            </w:pPr>
            <w:r w:rsidRPr="002F287A">
              <w:rPr>
                <w:rFonts w:eastAsia="Times New Roman"/>
                <w:sz w:val="22"/>
                <w:szCs w:val="22"/>
                <w:lang w:eastAsia="en-US"/>
              </w:rPr>
              <w:t>b)</w:t>
            </w:r>
            <w:r>
              <w:rPr>
                <w:rFonts w:eastAsia="Times New Roman"/>
                <w:sz w:val="22"/>
                <w:szCs w:val="22"/>
                <w:lang w:eastAsia="en-US"/>
              </w:rPr>
              <w:t xml:space="preserve"> turi turėti teisę dirbti su vaikais;</w:t>
            </w:r>
          </w:p>
          <w:p w14:paraId="471BA494" w14:textId="2E8664C6" w:rsidR="009600C2" w:rsidRPr="00E55EB7" w:rsidRDefault="009600C2" w:rsidP="009600C2">
            <w:pPr>
              <w:spacing w:line="240" w:lineRule="auto"/>
              <w:jc w:val="both"/>
              <w:rPr>
                <w:rFonts w:eastAsia="Times New Roman"/>
                <w:sz w:val="22"/>
                <w:szCs w:val="22"/>
                <w:lang w:eastAsia="en-US"/>
              </w:rPr>
            </w:pPr>
            <w:r>
              <w:rPr>
                <w:rFonts w:eastAsia="Times New Roman"/>
                <w:sz w:val="22"/>
                <w:szCs w:val="22"/>
                <w:lang w:eastAsia="en-US"/>
              </w:rPr>
              <w:t>c</w:t>
            </w:r>
            <w:r w:rsidRPr="00E55EB7">
              <w:rPr>
                <w:rFonts w:eastAsia="Times New Roman"/>
                <w:sz w:val="22"/>
                <w:szCs w:val="22"/>
                <w:lang w:eastAsia="en-US"/>
              </w:rPr>
              <w:t xml:space="preserve">) per paskutinius 3 metus** iki pasiūlymų pateikimo termino pabaigos </w:t>
            </w:r>
            <w:r>
              <w:rPr>
                <w:rFonts w:eastAsia="Times New Roman"/>
                <w:sz w:val="22"/>
                <w:szCs w:val="22"/>
                <w:lang w:eastAsia="en-US"/>
              </w:rPr>
              <w:t>atliko kūrybos vadovo funkcijas</w:t>
            </w:r>
            <w:r w:rsidRPr="00E55EB7">
              <w:rPr>
                <w:rFonts w:eastAsia="Times New Roman"/>
                <w:sz w:val="22"/>
                <w:szCs w:val="22"/>
                <w:lang w:eastAsia="en-US"/>
              </w:rPr>
              <w:t xml:space="preserve"> ne mažiau kaip 1 (viena</w:t>
            </w:r>
            <w:r>
              <w:rPr>
                <w:rFonts w:eastAsia="Times New Roman"/>
                <w:sz w:val="22"/>
                <w:szCs w:val="22"/>
                <w:lang w:eastAsia="en-US"/>
              </w:rPr>
              <w:t>m</w:t>
            </w:r>
            <w:r w:rsidRPr="00E55EB7">
              <w:rPr>
                <w:rFonts w:eastAsia="Times New Roman"/>
                <w:sz w:val="22"/>
                <w:szCs w:val="22"/>
                <w:lang w:eastAsia="en-US"/>
              </w:rPr>
              <w:t>) rengin</w:t>
            </w:r>
            <w:r>
              <w:rPr>
                <w:rFonts w:eastAsia="Times New Roman"/>
                <w:sz w:val="22"/>
                <w:szCs w:val="22"/>
                <w:lang w:eastAsia="en-US"/>
              </w:rPr>
              <w:t>iui, kuris skirtas moksleiviams.</w:t>
            </w:r>
          </w:p>
          <w:p w14:paraId="0A85AECA" w14:textId="77777777" w:rsidR="009600C2" w:rsidRPr="00E55EB7" w:rsidRDefault="009600C2" w:rsidP="009600C2">
            <w:pPr>
              <w:spacing w:line="240" w:lineRule="auto"/>
              <w:jc w:val="both"/>
              <w:rPr>
                <w:rFonts w:eastAsia="Times New Roman"/>
                <w:sz w:val="22"/>
                <w:szCs w:val="22"/>
                <w:lang w:eastAsia="en-US"/>
              </w:rPr>
            </w:pPr>
          </w:p>
          <w:p w14:paraId="458F39DF" w14:textId="77777777" w:rsidR="009600C2" w:rsidRPr="00E55EB7" w:rsidRDefault="009600C2" w:rsidP="009600C2">
            <w:pPr>
              <w:spacing w:line="240" w:lineRule="auto"/>
              <w:jc w:val="both"/>
              <w:rPr>
                <w:rFonts w:eastAsia="Times New Roman"/>
                <w:sz w:val="22"/>
                <w:szCs w:val="22"/>
                <w:lang w:eastAsia="en-US"/>
              </w:rPr>
            </w:pPr>
          </w:p>
          <w:p w14:paraId="62BB13B4" w14:textId="042F6C48" w:rsidR="009600C2" w:rsidRPr="00E55EB7" w:rsidRDefault="009600C2" w:rsidP="009600C2">
            <w:pPr>
              <w:spacing w:line="240" w:lineRule="auto"/>
              <w:jc w:val="both"/>
              <w:rPr>
                <w:rFonts w:eastAsia="Times New Roman"/>
                <w:i/>
                <w:iCs/>
                <w:color w:val="000000"/>
                <w:sz w:val="22"/>
                <w:szCs w:val="22"/>
                <w:lang w:eastAsia="en-US"/>
              </w:rPr>
            </w:pPr>
            <w:r w:rsidRPr="00E55EB7">
              <w:rPr>
                <w:rFonts w:eastAsia="Times New Roman"/>
                <w:i/>
                <w:iCs/>
                <w:color w:val="000000"/>
                <w:sz w:val="22"/>
                <w:szCs w:val="22"/>
                <w:lang w:eastAsia="en-US"/>
              </w:rPr>
              <w:t xml:space="preserve"> </w:t>
            </w:r>
          </w:p>
        </w:tc>
        <w:tc>
          <w:tcPr>
            <w:tcW w:w="4913" w:type="dxa"/>
          </w:tcPr>
          <w:p w14:paraId="7659476B" w14:textId="77777777" w:rsidR="00773424" w:rsidRDefault="00773424" w:rsidP="00773424">
            <w:pPr>
              <w:spacing w:line="240" w:lineRule="auto"/>
              <w:jc w:val="both"/>
              <w:rPr>
                <w:rFonts w:eastAsia="Times New Roman"/>
                <w:iCs/>
                <w:sz w:val="22"/>
                <w:szCs w:val="22"/>
                <w:lang w:eastAsia="en-US"/>
              </w:rPr>
            </w:pPr>
            <w:r>
              <w:rPr>
                <w:rFonts w:eastAsia="Times New Roman"/>
                <w:iCs/>
                <w:sz w:val="22"/>
                <w:szCs w:val="22"/>
                <w:lang w:eastAsia="en-US"/>
              </w:rPr>
              <w:t>Su pasiūlymu kartu pateikiami:</w:t>
            </w:r>
          </w:p>
          <w:p w14:paraId="3F955099" w14:textId="77777777" w:rsidR="00773424" w:rsidRDefault="00773424" w:rsidP="009600C2">
            <w:pPr>
              <w:spacing w:line="240" w:lineRule="auto"/>
              <w:jc w:val="both"/>
              <w:rPr>
                <w:rFonts w:eastAsia="Times New Roman"/>
                <w:sz w:val="22"/>
                <w:szCs w:val="22"/>
                <w:lang w:eastAsia="en-US"/>
              </w:rPr>
            </w:pPr>
          </w:p>
          <w:p w14:paraId="1F7C15B3" w14:textId="77777777" w:rsidR="00773424" w:rsidRDefault="00773424" w:rsidP="009600C2">
            <w:pPr>
              <w:spacing w:line="240" w:lineRule="auto"/>
              <w:jc w:val="both"/>
              <w:rPr>
                <w:rFonts w:eastAsia="Times New Roman"/>
                <w:sz w:val="22"/>
                <w:szCs w:val="22"/>
                <w:lang w:eastAsia="en-US"/>
              </w:rPr>
            </w:pPr>
          </w:p>
          <w:p w14:paraId="65EC50F7" w14:textId="7BC19992" w:rsidR="009600C2" w:rsidRDefault="009600C2" w:rsidP="00773424">
            <w:pPr>
              <w:pStyle w:val="ListParagraph"/>
              <w:numPr>
                <w:ilvl w:val="0"/>
                <w:numId w:val="9"/>
              </w:numPr>
              <w:tabs>
                <w:tab w:val="left" w:pos="710"/>
              </w:tabs>
              <w:spacing w:line="240" w:lineRule="auto"/>
              <w:ind w:left="0" w:firstLine="427"/>
              <w:jc w:val="both"/>
              <w:rPr>
                <w:rFonts w:eastAsia="Times New Roman"/>
                <w:sz w:val="22"/>
                <w:szCs w:val="22"/>
                <w:lang w:eastAsia="en-US"/>
              </w:rPr>
            </w:pPr>
            <w:r w:rsidRPr="00773424">
              <w:rPr>
                <w:rFonts w:eastAsia="Times New Roman"/>
                <w:sz w:val="22"/>
                <w:szCs w:val="22"/>
                <w:lang w:eastAsia="en-US"/>
              </w:rPr>
              <w:t xml:space="preserve">Užpildytas  Specialiųjų pirkimo sąlygų 9 priedas </w:t>
            </w:r>
            <w:r w:rsidRPr="00773424">
              <w:rPr>
                <w:rFonts w:eastAsia="Times New Roman"/>
                <w:i/>
                <w:sz w:val="22"/>
                <w:szCs w:val="22"/>
                <w:lang w:eastAsia="en-US"/>
              </w:rPr>
              <w:t>„Siūlomų specialistų sąrašas“</w:t>
            </w:r>
            <w:r w:rsidRPr="00773424">
              <w:rPr>
                <w:rFonts w:eastAsia="Times New Roman"/>
                <w:sz w:val="22"/>
                <w:szCs w:val="22"/>
                <w:lang w:eastAsia="en-US"/>
              </w:rPr>
              <w:t>.</w:t>
            </w:r>
          </w:p>
          <w:p w14:paraId="05F26240" w14:textId="22B5FD72" w:rsidR="002162DA" w:rsidRDefault="002162DA" w:rsidP="00773424">
            <w:pPr>
              <w:pStyle w:val="ListParagraph"/>
              <w:numPr>
                <w:ilvl w:val="0"/>
                <w:numId w:val="9"/>
              </w:numPr>
              <w:tabs>
                <w:tab w:val="left" w:pos="710"/>
              </w:tabs>
              <w:spacing w:line="240" w:lineRule="auto"/>
              <w:ind w:left="0" w:firstLine="427"/>
              <w:jc w:val="both"/>
              <w:rPr>
                <w:rFonts w:eastAsia="Times New Roman"/>
                <w:sz w:val="22"/>
                <w:szCs w:val="22"/>
                <w:lang w:eastAsia="en-US"/>
              </w:rPr>
            </w:pPr>
            <w:r w:rsidRPr="002162DA">
              <w:rPr>
                <w:rFonts w:eastAsia="Times New Roman"/>
                <w:iCs/>
                <w:sz w:val="22"/>
                <w:szCs w:val="22"/>
                <w:lang w:eastAsia="en-US"/>
              </w:rPr>
              <w:t xml:space="preserve">Įtariamųjų, kaltinamųjų ir nuteistųjų registro duomenų pagrindu suformuoto galiojančio teisėto darbo su vaikais QR kodo kopija arba laisvos formos įsipareigojimas </w:t>
            </w:r>
            <w:r w:rsidR="002B1B7D" w:rsidRPr="002B1B7D">
              <w:rPr>
                <w:rFonts w:eastAsia="Times New Roman"/>
                <w:iCs/>
                <w:sz w:val="22"/>
                <w:szCs w:val="22"/>
                <w:lang w:eastAsia="en-US"/>
              </w:rPr>
              <w:t xml:space="preserve">konkurso laimėjimo atveju </w:t>
            </w:r>
            <w:r w:rsidRPr="002162DA">
              <w:rPr>
                <w:rFonts w:eastAsia="Times New Roman"/>
                <w:iCs/>
                <w:sz w:val="22"/>
                <w:szCs w:val="22"/>
                <w:lang w:eastAsia="en-US"/>
              </w:rPr>
              <w:t>jį gauti ir pateikti perkančiajai organizacijai</w:t>
            </w:r>
            <w:r>
              <w:rPr>
                <w:rFonts w:eastAsia="Times New Roman"/>
                <w:iCs/>
                <w:sz w:val="22"/>
                <w:szCs w:val="22"/>
                <w:lang w:eastAsia="en-US"/>
              </w:rPr>
              <w:t>.</w:t>
            </w:r>
          </w:p>
          <w:p w14:paraId="0BA8463E" w14:textId="77777777" w:rsidR="009600C2" w:rsidRDefault="009600C2" w:rsidP="009600C2">
            <w:pPr>
              <w:spacing w:line="240" w:lineRule="auto"/>
              <w:jc w:val="both"/>
              <w:rPr>
                <w:rFonts w:eastAsia="Times New Roman"/>
                <w:i/>
                <w:sz w:val="22"/>
                <w:szCs w:val="22"/>
                <w:lang w:eastAsia="en-US"/>
              </w:rPr>
            </w:pPr>
          </w:p>
          <w:p w14:paraId="40397718" w14:textId="77777777" w:rsidR="002162DA" w:rsidRDefault="002162DA" w:rsidP="009600C2">
            <w:pPr>
              <w:spacing w:line="240" w:lineRule="auto"/>
              <w:jc w:val="both"/>
              <w:rPr>
                <w:rFonts w:eastAsia="Times New Roman"/>
                <w:i/>
                <w:sz w:val="22"/>
                <w:szCs w:val="22"/>
                <w:lang w:eastAsia="en-US"/>
              </w:rPr>
            </w:pPr>
          </w:p>
          <w:p w14:paraId="3DEFBF8D" w14:textId="03F413A2" w:rsidR="009600C2" w:rsidRPr="00867DF9" w:rsidRDefault="009600C2" w:rsidP="009600C2">
            <w:pPr>
              <w:spacing w:line="240" w:lineRule="auto"/>
              <w:jc w:val="both"/>
              <w:rPr>
                <w:rFonts w:eastAsia="Times New Roman"/>
                <w:iCs/>
                <w:sz w:val="22"/>
                <w:szCs w:val="22"/>
                <w:lang w:eastAsia="en-US"/>
              </w:rPr>
            </w:pPr>
          </w:p>
        </w:tc>
        <w:tc>
          <w:tcPr>
            <w:tcW w:w="4591" w:type="dxa"/>
          </w:tcPr>
          <w:p w14:paraId="319451ED"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2BEF2D16" w14:textId="77777777" w:rsidTr="009600C2">
        <w:trPr>
          <w:trHeight w:val="300"/>
        </w:trPr>
        <w:tc>
          <w:tcPr>
            <w:tcW w:w="579" w:type="dxa"/>
          </w:tcPr>
          <w:p w14:paraId="0BD3EA4C" w14:textId="0C1B63E5" w:rsidR="009600C2" w:rsidRPr="00E55EB7" w:rsidRDefault="009600C2" w:rsidP="009600C2">
            <w:pPr>
              <w:spacing w:before="60" w:after="60" w:line="256" w:lineRule="auto"/>
              <w:jc w:val="both"/>
              <w:rPr>
                <w:rFonts w:eastAsia="Times New Roman"/>
                <w:sz w:val="22"/>
                <w:szCs w:val="22"/>
                <w:lang w:eastAsia="en-US"/>
              </w:rPr>
            </w:pPr>
            <w:r>
              <w:rPr>
                <w:rFonts w:eastAsia="Times New Roman"/>
                <w:sz w:val="22"/>
                <w:szCs w:val="22"/>
                <w:lang w:eastAsia="en-US"/>
              </w:rPr>
              <w:t xml:space="preserve">2.3. </w:t>
            </w:r>
          </w:p>
        </w:tc>
        <w:tc>
          <w:tcPr>
            <w:tcW w:w="3910" w:type="dxa"/>
          </w:tcPr>
          <w:p w14:paraId="515F3E5E" w14:textId="77777777" w:rsidR="009600C2" w:rsidRDefault="009600C2" w:rsidP="009600C2">
            <w:pPr>
              <w:spacing w:line="240" w:lineRule="auto"/>
              <w:jc w:val="both"/>
              <w:rPr>
                <w:sz w:val="22"/>
                <w:szCs w:val="22"/>
              </w:rPr>
            </w:pPr>
            <w:r w:rsidRPr="006C31F9">
              <w:rPr>
                <w:b/>
                <w:bCs/>
                <w:sz w:val="22"/>
                <w:szCs w:val="22"/>
              </w:rPr>
              <w:t>Lektoriai</w:t>
            </w:r>
            <w:r w:rsidRPr="006C31F9">
              <w:rPr>
                <w:sz w:val="22"/>
                <w:szCs w:val="22"/>
              </w:rPr>
              <w:t xml:space="preserve"> (pažintinėms pamokoms):</w:t>
            </w:r>
          </w:p>
          <w:p w14:paraId="118E7A0F" w14:textId="77777777" w:rsidR="009600C2" w:rsidRDefault="009600C2" w:rsidP="009600C2">
            <w:pPr>
              <w:spacing w:line="240" w:lineRule="auto"/>
              <w:jc w:val="both"/>
              <w:rPr>
                <w:sz w:val="22"/>
                <w:szCs w:val="22"/>
              </w:rPr>
            </w:pPr>
          </w:p>
          <w:p w14:paraId="1BAE0089" w14:textId="0CFD3A33" w:rsidR="009600C2" w:rsidRDefault="009600C2" w:rsidP="009600C2">
            <w:pPr>
              <w:spacing w:line="240" w:lineRule="auto"/>
              <w:jc w:val="both"/>
              <w:rPr>
                <w:rFonts w:eastAsia="Times New Roman"/>
                <w:sz w:val="22"/>
                <w:szCs w:val="22"/>
                <w:lang w:eastAsia="en-US"/>
              </w:rPr>
            </w:pPr>
            <w:r w:rsidRPr="00327E94">
              <w:rPr>
                <w:rFonts w:eastAsia="Times New Roman"/>
                <w:sz w:val="22"/>
                <w:szCs w:val="22"/>
                <w:lang w:eastAsia="en-US"/>
              </w:rPr>
              <w:t>2.</w:t>
            </w:r>
            <w:r>
              <w:rPr>
                <w:rFonts w:eastAsia="Times New Roman"/>
                <w:sz w:val="22"/>
                <w:szCs w:val="22"/>
                <w:lang w:eastAsia="en-US"/>
              </w:rPr>
              <w:t>3</w:t>
            </w:r>
            <w:r w:rsidRPr="00327E94">
              <w:rPr>
                <w:rFonts w:eastAsia="Times New Roman"/>
                <w:sz w:val="22"/>
                <w:szCs w:val="22"/>
                <w:lang w:eastAsia="en-US"/>
              </w:rPr>
              <w:t>.1.</w:t>
            </w:r>
            <w:r>
              <w:rPr>
                <w:rFonts w:eastAsia="Times New Roman"/>
                <w:sz w:val="22"/>
                <w:szCs w:val="22"/>
                <w:lang w:eastAsia="en-US"/>
              </w:rPr>
              <w:t xml:space="preserve"> </w:t>
            </w:r>
            <w:r w:rsidRPr="00327E94">
              <w:rPr>
                <w:rFonts w:eastAsia="Times New Roman"/>
                <w:sz w:val="22"/>
                <w:szCs w:val="22"/>
                <w:lang w:eastAsia="en-US"/>
              </w:rPr>
              <w:t>asmuo, įgijęs fizinių mokslų krypties (aplinkotyros studijų) arba gyvybės mokslų krypties (biomedicinos arba ekologijos studijų) arba žemės ūkio mokslų krypties (žuvininkystės studijų)  ne mažesnį kaip bakalauro kvalifikacinį laipsnį ar jam prilygstantį aukštąjį išsilavinimą ir turintis ne mažesnę nei 1 metų lektoriavimo patirtį žuvininkystės arba akvakultūros srityje;</w:t>
            </w:r>
          </w:p>
          <w:p w14:paraId="2A8D3327" w14:textId="77777777" w:rsidR="009600C2" w:rsidRDefault="009600C2" w:rsidP="009600C2">
            <w:pPr>
              <w:spacing w:line="240" w:lineRule="auto"/>
              <w:jc w:val="both"/>
              <w:rPr>
                <w:rFonts w:eastAsia="Times New Roman"/>
                <w:sz w:val="22"/>
                <w:szCs w:val="22"/>
                <w:lang w:eastAsia="en-US"/>
              </w:rPr>
            </w:pPr>
          </w:p>
          <w:p w14:paraId="60FAFC61" w14:textId="6613B847" w:rsidR="009600C2" w:rsidRPr="00327E94" w:rsidRDefault="009600C2" w:rsidP="009600C2">
            <w:pPr>
              <w:spacing w:line="240" w:lineRule="auto"/>
              <w:jc w:val="both"/>
              <w:rPr>
                <w:rFonts w:eastAsia="Times New Roman"/>
                <w:sz w:val="22"/>
                <w:szCs w:val="22"/>
                <w:lang w:eastAsia="en-US"/>
              </w:rPr>
            </w:pPr>
            <w:r>
              <w:rPr>
                <w:rFonts w:eastAsia="Times New Roman"/>
                <w:sz w:val="22"/>
                <w:szCs w:val="22"/>
                <w:lang w:eastAsia="en-US"/>
              </w:rPr>
              <w:t>2.3.2.</w:t>
            </w:r>
            <w:r w:rsidRPr="00CF43FD">
              <w:rPr>
                <w:rFonts w:ascii="Aptos" w:eastAsia="Times New Roman" w:hAnsi="Aptos"/>
              </w:rPr>
              <w:t xml:space="preserve"> </w:t>
            </w:r>
            <w:r w:rsidRPr="00CF43FD">
              <w:rPr>
                <w:rFonts w:eastAsia="Times New Roman"/>
                <w:sz w:val="22"/>
                <w:szCs w:val="22"/>
              </w:rPr>
              <w:t>asmuo, įgijęs fizinių mokslų krypties (aplinkotyros studijų) arba gyvybės mokslų krypties (biomedicinos arba ekologijos studijų) arba žemės ūkio mokslų krypties (žuvininkystės studijų)  ne mažesnį kaip bakalauro kvalifikacinį laipsnį ar jam prilygstantį aukštąjį išsilavinimą ir turintis ne mažesnę nei kaip 1 metų patirtį atliekant mokslinius tyrimus žuvininkystės srityje</w:t>
            </w:r>
            <w:r>
              <w:rPr>
                <w:rFonts w:eastAsia="Times New Roman"/>
                <w:sz w:val="22"/>
                <w:szCs w:val="22"/>
                <w:lang w:eastAsia="en-US"/>
              </w:rPr>
              <w:t xml:space="preserve"> </w:t>
            </w:r>
          </w:p>
          <w:p w14:paraId="5BD01A95" w14:textId="7D575AF0" w:rsidR="009600C2" w:rsidRPr="00327E94" w:rsidRDefault="009600C2" w:rsidP="009600C2">
            <w:pPr>
              <w:spacing w:line="240" w:lineRule="auto"/>
              <w:jc w:val="both"/>
              <w:rPr>
                <w:rFonts w:eastAsia="Times New Roman"/>
                <w:sz w:val="22"/>
                <w:szCs w:val="22"/>
                <w:lang w:eastAsia="en-US"/>
              </w:rPr>
            </w:pPr>
          </w:p>
        </w:tc>
        <w:tc>
          <w:tcPr>
            <w:tcW w:w="4913" w:type="dxa"/>
          </w:tcPr>
          <w:p w14:paraId="64BFA474" w14:textId="0B049D63" w:rsidR="009600C2" w:rsidRPr="00E55EB7" w:rsidRDefault="009600C2" w:rsidP="009600C2">
            <w:pPr>
              <w:spacing w:line="240" w:lineRule="auto"/>
              <w:jc w:val="both"/>
              <w:rPr>
                <w:rFonts w:eastAsia="Times New Roman"/>
                <w:sz w:val="22"/>
                <w:szCs w:val="22"/>
                <w:lang w:eastAsia="en-US"/>
              </w:rPr>
            </w:pPr>
            <w:r>
              <w:rPr>
                <w:rFonts w:eastAsia="Times New Roman"/>
                <w:color w:val="000000"/>
                <w:sz w:val="22"/>
                <w:szCs w:val="22"/>
                <w:lang w:eastAsia="en-US"/>
              </w:rPr>
              <w:t xml:space="preserve">1. </w:t>
            </w:r>
            <w:r w:rsidRPr="00E55EB7">
              <w:rPr>
                <w:rFonts w:eastAsia="Times New Roman"/>
                <w:color w:val="000000"/>
                <w:sz w:val="22"/>
                <w:szCs w:val="22"/>
                <w:lang w:eastAsia="en-US"/>
              </w:rPr>
              <w:t xml:space="preserve">Užpildytas </w:t>
            </w:r>
            <w:r>
              <w:rPr>
                <w:rFonts w:eastAsia="Times New Roman"/>
                <w:iCs/>
                <w:color w:val="000000"/>
                <w:sz w:val="22"/>
                <w:szCs w:val="22"/>
                <w:lang w:eastAsia="en-US"/>
              </w:rPr>
              <w:t>Specialiųjų p</w:t>
            </w:r>
            <w:r w:rsidRPr="00E55EB7">
              <w:rPr>
                <w:rFonts w:eastAsia="Times New Roman"/>
                <w:iCs/>
                <w:color w:val="000000"/>
                <w:sz w:val="22"/>
                <w:szCs w:val="22"/>
                <w:lang w:eastAsia="en-US"/>
              </w:rPr>
              <w:t xml:space="preserve">irkimo sąlygų </w:t>
            </w:r>
            <w:r>
              <w:rPr>
                <w:rFonts w:eastAsia="Times New Roman"/>
                <w:iCs/>
                <w:color w:val="000000"/>
                <w:sz w:val="22"/>
                <w:szCs w:val="22"/>
                <w:lang w:eastAsia="en-US"/>
              </w:rPr>
              <w:t>9</w:t>
            </w:r>
            <w:r w:rsidRPr="00E55EB7">
              <w:rPr>
                <w:rFonts w:eastAsia="Times New Roman"/>
                <w:iCs/>
                <w:color w:val="000000"/>
                <w:sz w:val="22"/>
                <w:szCs w:val="22"/>
                <w:lang w:eastAsia="en-US"/>
              </w:rPr>
              <w:t xml:space="preserve"> priedas</w:t>
            </w:r>
            <w:r w:rsidRPr="00E55EB7">
              <w:rPr>
                <w:rFonts w:eastAsia="Times New Roman"/>
                <w:i/>
                <w:color w:val="000000"/>
                <w:sz w:val="22"/>
                <w:szCs w:val="22"/>
                <w:lang w:eastAsia="en-US"/>
              </w:rPr>
              <w:t xml:space="preserve"> „Tiekėjo siūlomi specialistai“</w:t>
            </w:r>
            <w:r>
              <w:rPr>
                <w:rFonts w:eastAsia="Times New Roman"/>
                <w:color w:val="000000"/>
                <w:sz w:val="22"/>
                <w:szCs w:val="22"/>
                <w:lang w:eastAsia="en-US"/>
              </w:rPr>
              <w:t>;</w:t>
            </w:r>
          </w:p>
          <w:p w14:paraId="6A2404ED" w14:textId="77777777" w:rsidR="009600C2"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2. Tuo atveju, jei specialistas nėra paslaugų teikėjo darbuotojas, pateikiamas specialisto sutikimas, ketinimų protokolas, sutartis ar kitas dokumentas, sudarytas iki pasiūlymų pateikimo termino pabaigos, įrodantys, kad specialisto ištekliai tiekėjui bus prieinami</w:t>
            </w:r>
            <w:r>
              <w:rPr>
                <w:rFonts w:eastAsia="Times New Roman"/>
                <w:sz w:val="22"/>
                <w:szCs w:val="22"/>
                <w:lang w:eastAsia="en-US"/>
              </w:rPr>
              <w:t>;</w:t>
            </w:r>
          </w:p>
          <w:p w14:paraId="06C96E8D" w14:textId="0976D992" w:rsidR="009600C2" w:rsidRDefault="009600C2" w:rsidP="009600C2">
            <w:pPr>
              <w:spacing w:line="240" w:lineRule="auto"/>
              <w:jc w:val="both"/>
              <w:rPr>
                <w:rFonts w:eastAsia="Times New Roman"/>
                <w:sz w:val="22"/>
                <w:szCs w:val="22"/>
                <w:lang w:eastAsia="en-US"/>
              </w:rPr>
            </w:pPr>
            <w:r>
              <w:rPr>
                <w:rFonts w:eastAsia="Times New Roman"/>
                <w:sz w:val="22"/>
                <w:szCs w:val="22"/>
                <w:lang w:eastAsia="en-US"/>
              </w:rPr>
              <w:t>3. Specialisto (lektoriaus) gyvenimo aprašymo kopija;</w:t>
            </w:r>
          </w:p>
          <w:p w14:paraId="5998B014" w14:textId="6BBB7F44" w:rsidR="009600C2" w:rsidRPr="00867DF9" w:rsidRDefault="009600C2" w:rsidP="009600C2">
            <w:pPr>
              <w:spacing w:line="240" w:lineRule="auto"/>
              <w:jc w:val="both"/>
              <w:rPr>
                <w:rFonts w:eastAsia="Times New Roman"/>
                <w:i/>
                <w:sz w:val="22"/>
                <w:szCs w:val="22"/>
                <w:lang w:val="en-US" w:eastAsia="en-US"/>
              </w:rPr>
            </w:pPr>
            <w:r>
              <w:rPr>
                <w:rFonts w:eastAsia="Times New Roman"/>
                <w:sz w:val="22"/>
                <w:szCs w:val="22"/>
                <w:lang w:val="en-US" w:eastAsia="en-US"/>
              </w:rPr>
              <w:t xml:space="preserve">4. </w:t>
            </w:r>
            <w:r w:rsidRPr="00867DF9">
              <w:rPr>
                <w:rFonts w:eastAsia="Times New Roman"/>
                <w:iCs/>
                <w:sz w:val="22"/>
                <w:szCs w:val="22"/>
                <w:lang w:eastAsia="en-US"/>
              </w:rPr>
              <w:t xml:space="preserve">Įtariamųjų, kaltinamųjų ir nuteistųjų registro duomenų pagrindu suformuoto galiojančio teisėto darbo su vaikais </w:t>
            </w:r>
            <w:r>
              <w:rPr>
                <w:rFonts w:eastAsia="Times New Roman"/>
                <w:iCs/>
                <w:sz w:val="22"/>
                <w:szCs w:val="22"/>
                <w:lang w:eastAsia="en-US"/>
              </w:rPr>
              <w:t xml:space="preserve">QR </w:t>
            </w:r>
            <w:r w:rsidRPr="00867DF9">
              <w:rPr>
                <w:rFonts w:eastAsia="Times New Roman"/>
                <w:iCs/>
                <w:sz w:val="22"/>
                <w:szCs w:val="22"/>
                <w:lang w:eastAsia="en-US"/>
              </w:rPr>
              <w:t>kodo kopija</w:t>
            </w:r>
            <w:r w:rsidR="002162DA">
              <w:rPr>
                <w:rFonts w:eastAsia="Times New Roman"/>
                <w:iCs/>
                <w:sz w:val="22"/>
                <w:szCs w:val="22"/>
                <w:lang w:eastAsia="en-US"/>
              </w:rPr>
              <w:t xml:space="preserve"> arba </w:t>
            </w:r>
            <w:r w:rsidR="00BE6D02" w:rsidRPr="00BE6D02">
              <w:rPr>
                <w:rFonts w:eastAsia="Times New Roman"/>
                <w:iCs/>
                <w:sz w:val="22"/>
                <w:szCs w:val="22"/>
                <w:lang w:eastAsia="en-US"/>
              </w:rPr>
              <w:t xml:space="preserve">laisvos formos įsipareigojimas </w:t>
            </w:r>
            <w:r w:rsidR="002B1B7D" w:rsidRPr="002B1B7D">
              <w:rPr>
                <w:rFonts w:eastAsia="Times New Roman"/>
                <w:iCs/>
                <w:sz w:val="22"/>
                <w:szCs w:val="22"/>
                <w:lang w:eastAsia="en-US"/>
              </w:rPr>
              <w:t xml:space="preserve">konkurso laimėjimo atveju </w:t>
            </w:r>
            <w:r w:rsidR="00BE6D02" w:rsidRPr="00BE6D02">
              <w:rPr>
                <w:rFonts w:eastAsia="Times New Roman"/>
                <w:iCs/>
                <w:sz w:val="22"/>
                <w:szCs w:val="22"/>
                <w:lang w:eastAsia="en-US"/>
              </w:rPr>
              <w:t>jį gauti ir pateikti perkančiajai organizacijai.</w:t>
            </w:r>
          </w:p>
        </w:tc>
        <w:tc>
          <w:tcPr>
            <w:tcW w:w="4591" w:type="dxa"/>
          </w:tcPr>
          <w:p w14:paraId="51A7C2F6" w14:textId="77777777" w:rsidR="009600C2" w:rsidRPr="00E55EB7" w:rsidRDefault="009600C2" w:rsidP="009600C2">
            <w:pPr>
              <w:spacing w:line="240" w:lineRule="auto"/>
              <w:jc w:val="both"/>
              <w:rPr>
                <w:rFonts w:eastAsia="Times New Roman"/>
                <w:sz w:val="22"/>
                <w:szCs w:val="22"/>
                <w:lang w:eastAsia="en-US"/>
              </w:rPr>
            </w:pPr>
          </w:p>
        </w:tc>
      </w:tr>
      <w:tr w:rsidR="009600C2" w:rsidRPr="00E55EB7" w14:paraId="4E5E1715" w14:textId="77777777" w:rsidTr="009600C2">
        <w:trPr>
          <w:trHeight w:val="300"/>
        </w:trPr>
        <w:tc>
          <w:tcPr>
            <w:tcW w:w="13993" w:type="dxa"/>
            <w:gridSpan w:val="4"/>
          </w:tcPr>
          <w:p w14:paraId="02253527" w14:textId="77777777" w:rsidR="009600C2" w:rsidRPr="00E55EB7" w:rsidRDefault="009600C2" w:rsidP="009600C2">
            <w:pPr>
              <w:spacing w:line="240" w:lineRule="auto"/>
              <w:jc w:val="both"/>
              <w:rPr>
                <w:rFonts w:eastAsia="Times New Roman"/>
                <w:sz w:val="22"/>
                <w:szCs w:val="22"/>
                <w:lang w:eastAsia="en-US"/>
              </w:rPr>
            </w:pPr>
            <w:bookmarkStart w:id="1" w:name="_Hlk188443798"/>
            <w:r w:rsidRPr="00E55EB7">
              <w:rPr>
                <w:rFonts w:eastAsia="Times New Roman"/>
                <w:sz w:val="22"/>
                <w:szCs w:val="22"/>
                <w:lang w:eastAsia="en-US"/>
              </w:rPr>
              <w:t>Pastabos:</w:t>
            </w:r>
          </w:p>
          <w:p w14:paraId="6874D110" w14:textId="09116512" w:rsidR="009600C2" w:rsidRPr="00E55EB7" w:rsidRDefault="009600C2" w:rsidP="009600C2">
            <w:pPr>
              <w:spacing w:line="240" w:lineRule="auto"/>
              <w:jc w:val="both"/>
              <w:rPr>
                <w:rFonts w:eastAsia="Times New Roman"/>
                <w:sz w:val="22"/>
                <w:szCs w:val="22"/>
                <w:lang w:eastAsia="en-US"/>
              </w:rPr>
            </w:pPr>
            <w:r w:rsidRPr="00E55EB7">
              <w:rPr>
                <w:rFonts w:eastAsia="Times New Roman"/>
                <w:sz w:val="22"/>
                <w:szCs w:val="22"/>
                <w:lang w:eastAsia="en-US"/>
              </w:rPr>
              <w:t>* Nesumuojamos vienu metu vykdytų projektų/sutarčių/darbo sutarčių trukmės. Darbo patirtis skaičiuojama sumuojant renginių / sutarčių / darbo sutarčių trukmes mėnesiais iki atitinkamo metų skaičiaus – nepilno mėnesio patirtis užskaitoma kaip pilno mėnesio patirtis.</w:t>
            </w:r>
          </w:p>
          <w:p w14:paraId="64853FFC" w14:textId="77777777" w:rsidR="009600C2" w:rsidRPr="00E55EB7" w:rsidRDefault="009600C2" w:rsidP="009600C2">
            <w:pPr>
              <w:spacing w:line="240" w:lineRule="auto"/>
              <w:jc w:val="both"/>
              <w:rPr>
                <w:rFonts w:eastAsia="Times New Roman"/>
                <w:sz w:val="22"/>
                <w:szCs w:val="22"/>
                <w:lang w:eastAsia="en-US"/>
              </w:rPr>
            </w:pPr>
          </w:p>
          <w:p w14:paraId="66F489FA" w14:textId="77777777" w:rsidR="009600C2" w:rsidRPr="00E55EB7" w:rsidRDefault="009600C2" w:rsidP="009600C2">
            <w:pPr>
              <w:spacing w:line="240" w:lineRule="auto"/>
              <w:jc w:val="both"/>
              <w:rPr>
                <w:rFonts w:eastAsia="Times New Roman"/>
                <w:sz w:val="20"/>
                <w:szCs w:val="20"/>
                <w:lang w:eastAsia="en-US"/>
              </w:rPr>
            </w:pPr>
            <w:r w:rsidRPr="00E55EB7">
              <w:rPr>
                <w:rFonts w:eastAsia="Times New Roman"/>
                <w:sz w:val="22"/>
                <w:szCs w:val="22"/>
                <w:lang w:eastAsia="en-US"/>
              </w:rPr>
              <w:t>** Sutartis / renginio organizavimo paslaugos gali būti pradėtos vykdyti anksčiau, nei prieš 3 metus, tačiau sutarties / renginio organizavimo paslaugų (sutarties / renginio data) vykdymo pabaiga turi patekti į 3 metų laikotarpį, skaičiuojant nuo paskutinės pasiūlymų pateikimo termino dienos.</w:t>
            </w:r>
            <w:bookmarkEnd w:id="1"/>
          </w:p>
        </w:tc>
      </w:tr>
    </w:tbl>
    <w:p w14:paraId="0AA8639D" w14:textId="77777777" w:rsidR="00E55EB7" w:rsidRPr="00E55EB7" w:rsidRDefault="00E55EB7" w:rsidP="00E55EB7">
      <w:pPr>
        <w:tabs>
          <w:tab w:val="left" w:pos="720"/>
        </w:tabs>
        <w:spacing w:after="0" w:line="240" w:lineRule="auto"/>
        <w:jc w:val="both"/>
        <w:rPr>
          <w:rFonts w:ascii="Times New Roman" w:eastAsia="Times New Roman" w:hAnsi="Times New Roman" w:cs="Times New Roman"/>
          <w:sz w:val="22"/>
          <w:szCs w:val="22"/>
          <w:lang w:eastAsia="en-US"/>
        </w:rPr>
      </w:pPr>
    </w:p>
    <w:p w14:paraId="79022F7C" w14:textId="77777777" w:rsidR="00E55EB7" w:rsidRPr="00E55EB7" w:rsidRDefault="00E55EB7" w:rsidP="00E55EB7">
      <w:pPr>
        <w:suppressAutoHyphens/>
        <w:spacing w:after="40" w:line="240" w:lineRule="auto"/>
        <w:jc w:val="center"/>
        <w:rPr>
          <w:rFonts w:ascii="Times New Roman" w:eastAsia="Times New Roman" w:hAnsi="Times New Roman" w:cs="Times New Roman"/>
          <w:b/>
          <w:bCs/>
          <w:color w:val="000000"/>
          <w:sz w:val="22"/>
          <w:szCs w:val="22"/>
          <w:u w:color="000000"/>
          <w:lang w:eastAsia="en-GB"/>
        </w:rPr>
      </w:pPr>
    </w:p>
    <w:p w14:paraId="150890AE" w14:textId="77777777" w:rsidR="006D56D9" w:rsidRPr="000E3D2F" w:rsidRDefault="006D56D9" w:rsidP="00132A32">
      <w:pPr>
        <w:tabs>
          <w:tab w:val="left" w:pos="720"/>
        </w:tabs>
        <w:spacing w:after="0" w:line="240" w:lineRule="auto"/>
        <w:jc w:val="both"/>
        <w:rPr>
          <w:rFonts w:ascii="Times New Roman" w:eastAsia="Times New Roman" w:hAnsi="Times New Roman" w:cs="Times New Roman"/>
          <w:sz w:val="24"/>
          <w:szCs w:val="24"/>
          <w:lang w:eastAsia="en-US"/>
        </w:rPr>
      </w:pPr>
    </w:p>
    <w:p w14:paraId="3F84085D" w14:textId="68F71E8C" w:rsidR="00F86ABF" w:rsidRPr="002F3001" w:rsidRDefault="00F86ABF" w:rsidP="002F3001">
      <w:pPr>
        <w:pStyle w:val="ListParagraph"/>
        <w:numPr>
          <w:ilvl w:val="0"/>
          <w:numId w:val="1"/>
        </w:numPr>
        <w:spacing w:after="0" w:line="240" w:lineRule="auto"/>
        <w:jc w:val="both"/>
        <w:rPr>
          <w:rFonts w:ascii="Times New Roman" w:eastAsia="Times New Roman" w:hAnsi="Times New Roman" w:cs="Times New Roman"/>
          <w:sz w:val="24"/>
          <w:szCs w:val="24"/>
          <w:lang w:eastAsia="en-US"/>
        </w:rPr>
      </w:pPr>
      <w:r w:rsidRPr="002F3001">
        <w:rPr>
          <w:rFonts w:ascii="Times New Roman" w:eastAsia="Times New Roman" w:hAnsi="Times New Roman" w:cs="Times New Roman"/>
          <w:sz w:val="24"/>
          <w:szCs w:val="24"/>
          <w:lang w:eastAsia="en-US"/>
        </w:rPr>
        <w:t>PO nereikalauja, kad tiekėjai laikytųsi k</w:t>
      </w:r>
      <w:r w:rsidRPr="002F3001">
        <w:rPr>
          <w:rFonts w:ascii="Times New Roman" w:eastAsia="Times New Roman" w:hAnsi="Times New Roman" w:cs="Times New Roman"/>
          <w:iCs/>
          <w:sz w:val="24"/>
          <w:szCs w:val="24"/>
          <w:lang w:eastAsia="en-US"/>
        </w:rPr>
        <w:t>okybės vadybos sistemos ir (arba) aplinkos apsaugos vadybos sistemos standartų.</w:t>
      </w:r>
    </w:p>
    <w:p w14:paraId="4741BC90" w14:textId="77777777" w:rsidR="00F86ABF" w:rsidRPr="000E3D2F" w:rsidRDefault="00F86ABF" w:rsidP="00F86ABF">
      <w:pPr>
        <w:spacing w:after="0" w:line="240" w:lineRule="auto"/>
        <w:jc w:val="both"/>
        <w:rPr>
          <w:rFonts w:ascii="Times New Roman" w:hAnsi="Times New Roman" w:cs="Times New Roman"/>
          <w:sz w:val="24"/>
          <w:szCs w:val="24"/>
        </w:rPr>
      </w:pPr>
    </w:p>
    <w:p w14:paraId="7EAA3107" w14:textId="3FEBC5EA" w:rsidR="009B6FFA" w:rsidRDefault="00F86ABF" w:rsidP="00D37B13">
      <w:pPr>
        <w:jc w:val="center"/>
      </w:pPr>
      <w:r w:rsidRPr="000E3D2F">
        <w:rPr>
          <w:rFonts w:ascii="Times New Roman" w:hAnsi="Times New Roman" w:cs="Times New Roman"/>
          <w:lang w:eastAsia="en-US"/>
        </w:rPr>
        <w:t>_______________________________</w:t>
      </w:r>
    </w:p>
    <w:sectPr w:rsidR="009B6FFA" w:rsidSect="00EE517E">
      <w:footerReference w:type="default" r:id="rId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49AA6" w14:textId="77777777" w:rsidR="002E22BD" w:rsidRDefault="002E22BD" w:rsidP="00F86ABF">
      <w:pPr>
        <w:spacing w:after="0" w:line="240" w:lineRule="auto"/>
      </w:pPr>
      <w:r>
        <w:separator/>
      </w:r>
    </w:p>
  </w:endnote>
  <w:endnote w:type="continuationSeparator" w:id="0">
    <w:p w14:paraId="4034F94D" w14:textId="77777777" w:rsidR="002E22BD" w:rsidRDefault="002E22BD" w:rsidP="00F8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239547"/>
      <w:docPartObj>
        <w:docPartGallery w:val="Page Numbers (Bottom of Page)"/>
        <w:docPartUnique/>
      </w:docPartObj>
    </w:sdtPr>
    <w:sdtContent>
      <w:p w14:paraId="6F3DB3E3" w14:textId="4D954D94" w:rsidR="00962102" w:rsidRDefault="00962102">
        <w:pPr>
          <w:pStyle w:val="Footer"/>
          <w:jc w:val="center"/>
        </w:pPr>
        <w:r>
          <w:fldChar w:fldCharType="begin"/>
        </w:r>
        <w:r>
          <w:instrText>PAGE   \* MERGEFORMAT</w:instrText>
        </w:r>
        <w:r>
          <w:fldChar w:fldCharType="separate"/>
        </w:r>
        <w:r>
          <w:t>2</w:t>
        </w:r>
        <w:r>
          <w:fldChar w:fldCharType="end"/>
        </w:r>
      </w:p>
    </w:sdtContent>
  </w:sdt>
  <w:p w14:paraId="6CE8CEBD" w14:textId="77777777" w:rsidR="00F86ABF" w:rsidRDefault="00F86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E3A2C" w14:textId="77777777" w:rsidR="002E22BD" w:rsidRDefault="002E22BD" w:rsidP="00F86ABF">
      <w:pPr>
        <w:spacing w:after="0" w:line="240" w:lineRule="auto"/>
      </w:pPr>
      <w:r>
        <w:separator/>
      </w:r>
    </w:p>
  </w:footnote>
  <w:footnote w:type="continuationSeparator" w:id="0">
    <w:p w14:paraId="02D2FC01" w14:textId="77777777" w:rsidR="002E22BD" w:rsidRDefault="002E22BD" w:rsidP="00F86ABF">
      <w:pPr>
        <w:spacing w:after="0" w:line="240" w:lineRule="auto"/>
      </w:pPr>
      <w:r>
        <w:continuationSeparator/>
      </w:r>
    </w:p>
  </w:footnote>
  <w:footnote w:id="1">
    <w:p w14:paraId="63E4A3C0" w14:textId="77777777" w:rsidR="009600C2" w:rsidRDefault="009600C2" w:rsidP="00E55EB7">
      <w:pPr>
        <w:pStyle w:val="FootnoteText"/>
        <w:pBdr>
          <w:top w:val="none" w:sz="0" w:space="0" w:color="auto"/>
          <w:left w:val="none" w:sz="0" w:space="0" w:color="auto"/>
          <w:bottom w:val="none" w:sz="0" w:space="0" w:color="auto"/>
          <w:right w:val="none" w:sz="0" w:space="0" w:color="auto"/>
        </w:pBdr>
      </w:pPr>
      <w:r w:rsidRPr="00E55EB7">
        <w:rPr>
          <w:rStyle w:val="FootnoteReference"/>
          <w:rFonts w:ascii="Tahoma" w:hAnsi="Tahoma" w:cs="Tahoma"/>
          <w:sz w:val="16"/>
          <w:szCs w:val="16"/>
        </w:rPr>
        <w:footnoteRef/>
      </w:r>
      <w:r w:rsidRPr="00696D6E">
        <w:rPr>
          <w:rFonts w:ascii="Tahoma" w:hAnsi="Tahoma" w:cs="Tahoma"/>
          <w:sz w:val="16"/>
          <w:szCs w:val="16"/>
        </w:rPr>
        <w:t xml:space="preserve"> Papildomomis išlaidomis bus laikomos paslaugos iš trečiųjų šalių, kurios apmokamos kaip sutarties vykdymo išlaidos</w:t>
      </w:r>
    </w:p>
  </w:footnote>
  <w:footnote w:id="2">
    <w:p w14:paraId="556AF8C1" w14:textId="77777777" w:rsidR="009600C2" w:rsidRDefault="009600C2" w:rsidP="00E55EB7">
      <w:pPr>
        <w:pStyle w:val="FootnoteText"/>
        <w:pBdr>
          <w:top w:val="none" w:sz="0" w:space="0" w:color="auto"/>
          <w:left w:val="none" w:sz="0" w:space="0" w:color="auto"/>
          <w:bottom w:val="none" w:sz="0" w:space="0" w:color="auto"/>
          <w:right w:val="none" w:sz="0" w:space="0" w:color="auto"/>
        </w:pBdr>
      </w:pPr>
      <w:r w:rsidRPr="00E55EB7">
        <w:rPr>
          <w:rStyle w:val="FootnoteReference"/>
          <w:rFonts w:ascii="Tahoma" w:hAnsi="Tahoma" w:cs="Tahoma"/>
          <w:sz w:val="16"/>
          <w:szCs w:val="16"/>
        </w:rPr>
        <w:footnoteRef/>
      </w:r>
      <w:r w:rsidRPr="00696D6E">
        <w:rPr>
          <w:rFonts w:ascii="Tahoma" w:hAnsi="Tahoma" w:cs="Tahoma"/>
          <w:sz w:val="16"/>
          <w:szCs w:val="16"/>
        </w:rPr>
        <w:t xml:space="preserve"> </w:t>
      </w:r>
      <w:r w:rsidRPr="00E55EB7">
        <w:rPr>
          <w:rFonts w:ascii="Tahoma" w:hAnsi="Tahoma" w:cs="Tahoma"/>
          <w:color w:val="000000"/>
          <w:sz w:val="16"/>
          <w:szCs w:val="16"/>
        </w:rPr>
        <w:t>Renginiai – tai vieši arba įmonių organizuojami renginiai. Darbo patirtis asmeniniuose renginiuose vertinama nebus.</w:t>
      </w:r>
    </w:p>
  </w:footnote>
  <w:footnote w:id="3">
    <w:p w14:paraId="03D5F58F" w14:textId="7012399C" w:rsidR="009600C2" w:rsidRDefault="009600C2" w:rsidP="00E55EB7">
      <w:pPr>
        <w:pStyle w:val="FootnoteText"/>
        <w:pBdr>
          <w:top w:val="none" w:sz="0" w:space="0" w:color="auto"/>
          <w:left w:val="none" w:sz="0" w:space="0" w:color="auto"/>
          <w:bottom w:val="none" w:sz="0" w:space="0" w:color="auto"/>
          <w:right w:val="none" w:sz="0" w:space="0" w:color="auto"/>
        </w:pBdr>
      </w:pPr>
      <w:r w:rsidRPr="00E55EB7">
        <w:rPr>
          <w:rStyle w:val="FootnoteReference"/>
          <w:rFonts w:ascii="Tahoma" w:hAnsi="Tahoma" w:cs="Tahoma"/>
          <w:sz w:val="16"/>
          <w:szCs w:val="16"/>
        </w:rPr>
        <w:footnoteRef/>
      </w:r>
      <w:r w:rsidRPr="00696D6E">
        <w:rPr>
          <w:rFonts w:ascii="Tahoma" w:hAnsi="Tahoma" w:cs="Tahoma"/>
          <w:sz w:val="16"/>
          <w:szCs w:val="16"/>
        </w:rPr>
        <w:t xml:space="preserve"> </w:t>
      </w:r>
      <w:r w:rsidRPr="00696D6E">
        <w:rPr>
          <w:rFonts w:ascii="Tahoma" w:hAnsi="Tahoma" w:cs="Tahoma"/>
          <w:color w:val="000000"/>
          <w:sz w:val="16"/>
          <w:szCs w:val="16"/>
        </w:rPr>
        <w:t xml:space="preserve">Kūrybos vadovo darbu bus laikoma renginio </w:t>
      </w:r>
      <w:r>
        <w:rPr>
          <w:rFonts w:ascii="Tahoma" w:hAnsi="Tahoma" w:cs="Tahoma"/>
          <w:color w:val="000000"/>
          <w:sz w:val="16"/>
          <w:szCs w:val="16"/>
        </w:rPr>
        <w:t xml:space="preserve">programos, </w:t>
      </w:r>
      <w:r w:rsidRPr="00696D6E">
        <w:rPr>
          <w:rFonts w:ascii="Tahoma" w:hAnsi="Tahoma" w:cs="Tahoma"/>
          <w:color w:val="000000"/>
          <w:sz w:val="16"/>
          <w:szCs w:val="16"/>
        </w:rPr>
        <w:t xml:space="preserve">kūrybinės koncepcijos sukūrimas.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4286E"/>
    <w:multiLevelType w:val="hybridMultilevel"/>
    <w:tmpl w:val="FB4887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7D75D7"/>
    <w:multiLevelType w:val="hybridMultilevel"/>
    <w:tmpl w:val="5C8E23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E10F2C"/>
    <w:multiLevelType w:val="hybridMultilevel"/>
    <w:tmpl w:val="1A905B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032E7A"/>
    <w:multiLevelType w:val="hybridMultilevel"/>
    <w:tmpl w:val="77E4F91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5E3329"/>
    <w:multiLevelType w:val="hybridMultilevel"/>
    <w:tmpl w:val="FFFFFFFF"/>
    <w:lvl w:ilvl="0" w:tplc="F8DA4406">
      <w:start w:val="2"/>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07312B"/>
    <w:multiLevelType w:val="hybridMultilevel"/>
    <w:tmpl w:val="FFFFFFFF"/>
    <w:lvl w:ilvl="0" w:tplc="F8DA4406">
      <w:start w:val="2"/>
      <w:numFmt w:val="bullet"/>
      <w:lvlText w:val="-"/>
      <w:lvlJc w:val="left"/>
      <w:pPr>
        <w:ind w:left="774" w:hanging="360"/>
      </w:pPr>
      <w:rPr>
        <w:rFonts w:ascii="Times New Roman" w:eastAsiaTheme="minorEastAsia" w:hAnsi="Times New Roman" w:hint="default"/>
      </w:rPr>
    </w:lvl>
    <w:lvl w:ilvl="1" w:tplc="04270003" w:tentative="1">
      <w:start w:val="1"/>
      <w:numFmt w:val="bullet"/>
      <w:lvlText w:val="o"/>
      <w:lvlJc w:val="left"/>
      <w:pPr>
        <w:ind w:left="1494" w:hanging="360"/>
      </w:pPr>
      <w:rPr>
        <w:rFonts w:ascii="Courier New" w:hAnsi="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7" w15:restartNumberingAfterBreak="0">
    <w:nsid w:val="77345AFA"/>
    <w:multiLevelType w:val="hybridMultilevel"/>
    <w:tmpl w:val="FFFFFFFF"/>
    <w:lvl w:ilvl="0" w:tplc="32A0A1E4">
      <w:start w:val="1"/>
      <w:numFmt w:val="decimal"/>
      <w:lvlText w:val="%1)"/>
      <w:lvlJc w:val="left"/>
      <w:pPr>
        <w:ind w:left="720" w:hanging="360"/>
      </w:pPr>
      <w:rPr>
        <w:rFonts w:cs="Times New Roman" w:hint="default"/>
        <w:i w:val="0"/>
        <w:iCs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7DAE5F8C"/>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528367431">
    <w:abstractNumId w:val="5"/>
  </w:num>
  <w:num w:numId="2" w16cid:durableId="1769503388">
    <w:abstractNumId w:val="8"/>
  </w:num>
  <w:num w:numId="3" w16cid:durableId="266736068">
    <w:abstractNumId w:val="4"/>
  </w:num>
  <w:num w:numId="4" w16cid:durableId="1047682709">
    <w:abstractNumId w:val="6"/>
  </w:num>
  <w:num w:numId="5" w16cid:durableId="1211958903">
    <w:abstractNumId w:val="3"/>
  </w:num>
  <w:num w:numId="6" w16cid:durableId="1737900233">
    <w:abstractNumId w:val="7"/>
  </w:num>
  <w:num w:numId="7" w16cid:durableId="1492210729">
    <w:abstractNumId w:val="0"/>
  </w:num>
  <w:num w:numId="8" w16cid:durableId="1321735149">
    <w:abstractNumId w:val="1"/>
  </w:num>
  <w:num w:numId="9" w16cid:durableId="1956205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BF"/>
    <w:rsid w:val="0000622D"/>
    <w:rsid w:val="000078F0"/>
    <w:rsid w:val="000179FD"/>
    <w:rsid w:val="000217CC"/>
    <w:rsid w:val="000421A5"/>
    <w:rsid w:val="000809B8"/>
    <w:rsid w:val="00086067"/>
    <w:rsid w:val="00097071"/>
    <w:rsid w:val="000A3F6B"/>
    <w:rsid w:val="000A6173"/>
    <w:rsid w:val="000B2D83"/>
    <w:rsid w:val="000C1972"/>
    <w:rsid w:val="000D029D"/>
    <w:rsid w:val="000E1471"/>
    <w:rsid w:val="000E2590"/>
    <w:rsid w:val="000E766A"/>
    <w:rsid w:val="00104BEC"/>
    <w:rsid w:val="001116ED"/>
    <w:rsid w:val="00132A32"/>
    <w:rsid w:val="001460C5"/>
    <w:rsid w:val="0017285A"/>
    <w:rsid w:val="00182B4E"/>
    <w:rsid w:val="00184168"/>
    <w:rsid w:val="001F3E98"/>
    <w:rsid w:val="002162DA"/>
    <w:rsid w:val="002353BC"/>
    <w:rsid w:val="002456BC"/>
    <w:rsid w:val="002909CF"/>
    <w:rsid w:val="002A1BFF"/>
    <w:rsid w:val="002B1B7D"/>
    <w:rsid w:val="002C1641"/>
    <w:rsid w:val="002C1DD2"/>
    <w:rsid w:val="002C6F20"/>
    <w:rsid w:val="002D7935"/>
    <w:rsid w:val="002E22BD"/>
    <w:rsid w:val="002F287A"/>
    <w:rsid w:val="002F3001"/>
    <w:rsid w:val="00310B29"/>
    <w:rsid w:val="00315CFC"/>
    <w:rsid w:val="00327E94"/>
    <w:rsid w:val="00335432"/>
    <w:rsid w:val="00341EEE"/>
    <w:rsid w:val="00342819"/>
    <w:rsid w:val="00344C92"/>
    <w:rsid w:val="00345362"/>
    <w:rsid w:val="003553E0"/>
    <w:rsid w:val="0036723E"/>
    <w:rsid w:val="00367C72"/>
    <w:rsid w:val="00373406"/>
    <w:rsid w:val="003A6C89"/>
    <w:rsid w:val="003B5306"/>
    <w:rsid w:val="003B55C3"/>
    <w:rsid w:val="003F43F6"/>
    <w:rsid w:val="00400D6E"/>
    <w:rsid w:val="0040169F"/>
    <w:rsid w:val="00406510"/>
    <w:rsid w:val="00407BDA"/>
    <w:rsid w:val="004536CE"/>
    <w:rsid w:val="00471405"/>
    <w:rsid w:val="00493C31"/>
    <w:rsid w:val="004940A3"/>
    <w:rsid w:val="004A620E"/>
    <w:rsid w:val="004B10BE"/>
    <w:rsid w:val="004B2977"/>
    <w:rsid w:val="004B7B66"/>
    <w:rsid w:val="004C65B9"/>
    <w:rsid w:val="004D0765"/>
    <w:rsid w:val="004E78D1"/>
    <w:rsid w:val="00534CF3"/>
    <w:rsid w:val="00575247"/>
    <w:rsid w:val="00577503"/>
    <w:rsid w:val="005A2EA5"/>
    <w:rsid w:val="005B3944"/>
    <w:rsid w:val="005B4082"/>
    <w:rsid w:val="005C0625"/>
    <w:rsid w:val="00603FA4"/>
    <w:rsid w:val="0060484C"/>
    <w:rsid w:val="0061082B"/>
    <w:rsid w:val="00660934"/>
    <w:rsid w:val="0066330E"/>
    <w:rsid w:val="006731CB"/>
    <w:rsid w:val="006B7121"/>
    <w:rsid w:val="006C31F9"/>
    <w:rsid w:val="006D56D9"/>
    <w:rsid w:val="006F20A0"/>
    <w:rsid w:val="0073073E"/>
    <w:rsid w:val="00742242"/>
    <w:rsid w:val="0075447A"/>
    <w:rsid w:val="007669BC"/>
    <w:rsid w:val="007733C2"/>
    <w:rsid w:val="00773424"/>
    <w:rsid w:val="00780199"/>
    <w:rsid w:val="00781130"/>
    <w:rsid w:val="00783866"/>
    <w:rsid w:val="007844CF"/>
    <w:rsid w:val="0079265D"/>
    <w:rsid w:val="007934C9"/>
    <w:rsid w:val="007A5A04"/>
    <w:rsid w:val="007C01D8"/>
    <w:rsid w:val="007D24C8"/>
    <w:rsid w:val="007D6ACD"/>
    <w:rsid w:val="007E7380"/>
    <w:rsid w:val="007F0D57"/>
    <w:rsid w:val="007F21A9"/>
    <w:rsid w:val="007F3B4C"/>
    <w:rsid w:val="008224BE"/>
    <w:rsid w:val="008308AE"/>
    <w:rsid w:val="00833B92"/>
    <w:rsid w:val="00867786"/>
    <w:rsid w:val="00867DF9"/>
    <w:rsid w:val="008A4357"/>
    <w:rsid w:val="008A731E"/>
    <w:rsid w:val="008D2679"/>
    <w:rsid w:val="008F1236"/>
    <w:rsid w:val="008F2A18"/>
    <w:rsid w:val="009100AF"/>
    <w:rsid w:val="00927EBB"/>
    <w:rsid w:val="009600C2"/>
    <w:rsid w:val="00962102"/>
    <w:rsid w:val="00976290"/>
    <w:rsid w:val="00992AE0"/>
    <w:rsid w:val="009A1A78"/>
    <w:rsid w:val="009B6FFA"/>
    <w:rsid w:val="009B7894"/>
    <w:rsid w:val="009C0EA8"/>
    <w:rsid w:val="009C24D0"/>
    <w:rsid w:val="009C6F14"/>
    <w:rsid w:val="009E2B11"/>
    <w:rsid w:val="00A16460"/>
    <w:rsid w:val="00A16C3E"/>
    <w:rsid w:val="00A202B2"/>
    <w:rsid w:val="00A4343A"/>
    <w:rsid w:val="00A60F25"/>
    <w:rsid w:val="00A62775"/>
    <w:rsid w:val="00A760E1"/>
    <w:rsid w:val="00A856D0"/>
    <w:rsid w:val="00AA08BD"/>
    <w:rsid w:val="00AC4523"/>
    <w:rsid w:val="00AC5E49"/>
    <w:rsid w:val="00AC7487"/>
    <w:rsid w:val="00B13229"/>
    <w:rsid w:val="00B228BB"/>
    <w:rsid w:val="00B2540A"/>
    <w:rsid w:val="00B30A53"/>
    <w:rsid w:val="00B33129"/>
    <w:rsid w:val="00B417DE"/>
    <w:rsid w:val="00B41C24"/>
    <w:rsid w:val="00B423E8"/>
    <w:rsid w:val="00B539AC"/>
    <w:rsid w:val="00BA5379"/>
    <w:rsid w:val="00BC0CC1"/>
    <w:rsid w:val="00BC1680"/>
    <w:rsid w:val="00BC20F3"/>
    <w:rsid w:val="00BC3C71"/>
    <w:rsid w:val="00BD3473"/>
    <w:rsid w:val="00BD5362"/>
    <w:rsid w:val="00BE1F2F"/>
    <w:rsid w:val="00BE6D02"/>
    <w:rsid w:val="00BF4D31"/>
    <w:rsid w:val="00C30635"/>
    <w:rsid w:val="00C43BFB"/>
    <w:rsid w:val="00C45E57"/>
    <w:rsid w:val="00C4693A"/>
    <w:rsid w:val="00C54897"/>
    <w:rsid w:val="00C7320C"/>
    <w:rsid w:val="00C74371"/>
    <w:rsid w:val="00C91867"/>
    <w:rsid w:val="00C930CE"/>
    <w:rsid w:val="00CA5D8C"/>
    <w:rsid w:val="00CC4DD2"/>
    <w:rsid w:val="00CD6D7D"/>
    <w:rsid w:val="00CD6F20"/>
    <w:rsid w:val="00CE538E"/>
    <w:rsid w:val="00CF43FD"/>
    <w:rsid w:val="00CF491B"/>
    <w:rsid w:val="00D14F6E"/>
    <w:rsid w:val="00D230A5"/>
    <w:rsid w:val="00D31B83"/>
    <w:rsid w:val="00D37B13"/>
    <w:rsid w:val="00D4569C"/>
    <w:rsid w:val="00D5529F"/>
    <w:rsid w:val="00D608C0"/>
    <w:rsid w:val="00D70CF0"/>
    <w:rsid w:val="00D7565F"/>
    <w:rsid w:val="00DA5B48"/>
    <w:rsid w:val="00DB5559"/>
    <w:rsid w:val="00DD441F"/>
    <w:rsid w:val="00DE222A"/>
    <w:rsid w:val="00E2198C"/>
    <w:rsid w:val="00E3326E"/>
    <w:rsid w:val="00E36D67"/>
    <w:rsid w:val="00E44041"/>
    <w:rsid w:val="00E455AC"/>
    <w:rsid w:val="00E55EB7"/>
    <w:rsid w:val="00E575A3"/>
    <w:rsid w:val="00E615A8"/>
    <w:rsid w:val="00E62B83"/>
    <w:rsid w:val="00E8339E"/>
    <w:rsid w:val="00EB16DE"/>
    <w:rsid w:val="00ED4149"/>
    <w:rsid w:val="00ED53CC"/>
    <w:rsid w:val="00EE517E"/>
    <w:rsid w:val="00EF0BBF"/>
    <w:rsid w:val="00F10C35"/>
    <w:rsid w:val="00F3105D"/>
    <w:rsid w:val="00F5776A"/>
    <w:rsid w:val="00F64419"/>
    <w:rsid w:val="00F65393"/>
    <w:rsid w:val="00F86ABF"/>
    <w:rsid w:val="00F9281E"/>
    <w:rsid w:val="00FA42C9"/>
    <w:rsid w:val="00FA7672"/>
    <w:rsid w:val="00FB2B4A"/>
    <w:rsid w:val="00FC09ED"/>
    <w:rsid w:val="00FE2338"/>
    <w:rsid w:val="00FF3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3835"/>
  <w15:chartTrackingRefBased/>
  <w15:docId w15:val="{BC64752B-8E02-4D75-836D-4C33C89F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B4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86A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86A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86A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86A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86A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86A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86A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86A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86A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A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6A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6A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6A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6A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6A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6A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6A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6ABF"/>
    <w:rPr>
      <w:rFonts w:eastAsiaTheme="majorEastAsia" w:cstheme="majorBidi"/>
      <w:color w:val="272727" w:themeColor="text1" w:themeTint="D8"/>
    </w:rPr>
  </w:style>
  <w:style w:type="paragraph" w:styleId="Title">
    <w:name w:val="Title"/>
    <w:basedOn w:val="Normal"/>
    <w:next w:val="Normal"/>
    <w:link w:val="TitleChar"/>
    <w:uiPriority w:val="10"/>
    <w:qFormat/>
    <w:rsid w:val="00F86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6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6A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6A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6ABF"/>
    <w:pPr>
      <w:spacing w:before="160"/>
      <w:jc w:val="center"/>
    </w:pPr>
    <w:rPr>
      <w:i/>
      <w:iCs/>
      <w:color w:val="404040" w:themeColor="text1" w:themeTint="BF"/>
    </w:rPr>
  </w:style>
  <w:style w:type="character" w:customStyle="1" w:styleId="QuoteChar">
    <w:name w:val="Quote Char"/>
    <w:basedOn w:val="DefaultParagraphFont"/>
    <w:link w:val="Quote"/>
    <w:uiPriority w:val="29"/>
    <w:rsid w:val="00F86ABF"/>
    <w:rPr>
      <w:i/>
      <w:iCs/>
      <w:color w:val="404040" w:themeColor="text1" w:themeTint="BF"/>
    </w:rPr>
  </w:style>
  <w:style w:type="paragraph" w:styleId="ListParagraph">
    <w:name w:val="List Paragraph"/>
    <w:basedOn w:val="Normal"/>
    <w:uiPriority w:val="34"/>
    <w:qFormat/>
    <w:rsid w:val="00F86ABF"/>
    <w:pPr>
      <w:ind w:left="720"/>
      <w:contextualSpacing/>
    </w:pPr>
  </w:style>
  <w:style w:type="character" w:styleId="IntenseEmphasis">
    <w:name w:val="Intense Emphasis"/>
    <w:basedOn w:val="DefaultParagraphFont"/>
    <w:uiPriority w:val="21"/>
    <w:qFormat/>
    <w:rsid w:val="00F86ABF"/>
    <w:rPr>
      <w:i/>
      <w:iCs/>
      <w:color w:val="0F4761" w:themeColor="accent1" w:themeShade="BF"/>
    </w:rPr>
  </w:style>
  <w:style w:type="paragraph" w:styleId="IntenseQuote">
    <w:name w:val="Intense Quote"/>
    <w:basedOn w:val="Normal"/>
    <w:next w:val="Normal"/>
    <w:link w:val="IntenseQuoteChar"/>
    <w:uiPriority w:val="30"/>
    <w:qFormat/>
    <w:rsid w:val="00F86A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6ABF"/>
    <w:rPr>
      <w:i/>
      <w:iCs/>
      <w:color w:val="0F4761" w:themeColor="accent1" w:themeShade="BF"/>
    </w:rPr>
  </w:style>
  <w:style w:type="character" w:styleId="IntenseReference">
    <w:name w:val="Intense Reference"/>
    <w:basedOn w:val="DefaultParagraphFont"/>
    <w:uiPriority w:val="32"/>
    <w:qFormat/>
    <w:rsid w:val="00F86ABF"/>
    <w:rPr>
      <w:b/>
      <w:bCs/>
      <w:smallCaps/>
      <w:color w:val="0F4761" w:themeColor="accent1" w:themeShade="BF"/>
      <w:spacing w:val="5"/>
    </w:rPr>
  </w:style>
  <w:style w:type="table" w:customStyle="1" w:styleId="TableGrid31">
    <w:name w:val="Table Grid31"/>
    <w:basedOn w:val="TableNormal"/>
    <w:next w:val="TableGrid"/>
    <w:uiPriority w:val="39"/>
    <w:rsid w:val="00F86AB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86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6AB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ABF"/>
    <w:rPr>
      <w:rFonts w:eastAsiaTheme="minorEastAsia"/>
      <w:kern w:val="0"/>
      <w:sz w:val="21"/>
      <w:szCs w:val="21"/>
      <w:lang w:eastAsia="lt-LT"/>
      <w14:ligatures w14:val="none"/>
    </w:rPr>
  </w:style>
  <w:style w:type="paragraph" w:styleId="Footer">
    <w:name w:val="footer"/>
    <w:basedOn w:val="Normal"/>
    <w:link w:val="FooterChar"/>
    <w:uiPriority w:val="99"/>
    <w:unhideWhenUsed/>
    <w:rsid w:val="00F86AB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ABF"/>
    <w:rPr>
      <w:rFonts w:eastAsiaTheme="minorEastAsia"/>
      <w:kern w:val="0"/>
      <w:sz w:val="21"/>
      <w:szCs w:val="21"/>
      <w:lang w:eastAsia="lt-LT"/>
      <w14:ligatures w14:val="none"/>
    </w:rPr>
  </w:style>
  <w:style w:type="paragraph" w:customStyle="1" w:styleId="Default">
    <w:name w:val="Default"/>
    <w:rsid w:val="00D7565F"/>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paragraph" w:styleId="Revision">
    <w:name w:val="Revision"/>
    <w:hidden/>
    <w:uiPriority w:val="99"/>
    <w:semiHidden/>
    <w:rsid w:val="001116ED"/>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E615A8"/>
    <w:rPr>
      <w:sz w:val="16"/>
      <w:szCs w:val="16"/>
    </w:rPr>
  </w:style>
  <w:style w:type="paragraph" w:styleId="CommentText">
    <w:name w:val="annotation text"/>
    <w:basedOn w:val="Normal"/>
    <w:link w:val="CommentTextChar"/>
    <w:uiPriority w:val="99"/>
    <w:unhideWhenUsed/>
    <w:rsid w:val="00E615A8"/>
    <w:pPr>
      <w:spacing w:line="240" w:lineRule="auto"/>
    </w:pPr>
    <w:rPr>
      <w:sz w:val="20"/>
      <w:szCs w:val="20"/>
    </w:rPr>
  </w:style>
  <w:style w:type="character" w:customStyle="1" w:styleId="CommentTextChar">
    <w:name w:val="Comment Text Char"/>
    <w:basedOn w:val="DefaultParagraphFont"/>
    <w:link w:val="CommentText"/>
    <w:uiPriority w:val="99"/>
    <w:rsid w:val="00E615A8"/>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E615A8"/>
    <w:rPr>
      <w:b/>
      <w:bCs/>
    </w:rPr>
  </w:style>
  <w:style w:type="character" w:customStyle="1" w:styleId="CommentSubjectChar">
    <w:name w:val="Comment Subject Char"/>
    <w:basedOn w:val="CommentTextChar"/>
    <w:link w:val="CommentSubject"/>
    <w:uiPriority w:val="99"/>
    <w:semiHidden/>
    <w:rsid w:val="00E615A8"/>
    <w:rPr>
      <w:rFonts w:eastAsiaTheme="minorEastAsia"/>
      <w:b/>
      <w:bCs/>
      <w:kern w:val="0"/>
      <w:sz w:val="20"/>
      <w:szCs w:val="20"/>
      <w:lang w:eastAsia="lt-LT"/>
      <w14:ligatures w14:val="none"/>
    </w:rPr>
  </w:style>
  <w:style w:type="table" w:customStyle="1" w:styleId="TableGrid3">
    <w:name w:val="Table Grid3"/>
    <w:basedOn w:val="TableNormal"/>
    <w:next w:val="TableGrid"/>
    <w:uiPriority w:val="39"/>
    <w:rsid w:val="00E55E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E55EB7"/>
    <w:rPr>
      <w:vertAlign w:val="superscript"/>
    </w:rPr>
  </w:style>
  <w:style w:type="paragraph" w:styleId="FootnoteText">
    <w:name w:val="footnote text"/>
    <w:basedOn w:val="Normal"/>
    <w:link w:val="FootnoteTextChar"/>
    <w:uiPriority w:val="99"/>
    <w:unhideWhenUsed/>
    <w:rsid w:val="00E55EB7"/>
    <w:pPr>
      <w:pBdr>
        <w:top w:val="none" w:sz="96" w:space="31" w:color="FFFFFF" w:shadow="1" w:frame="1"/>
        <w:left w:val="none" w:sz="96" w:space="31" w:color="FFFFFF" w:shadow="1" w:frame="1"/>
        <w:bottom w:val="none" w:sz="96" w:space="31" w:color="FFFFFF" w:shadow="1" w:frame="1"/>
        <w:right w:val="none" w:sz="96" w:space="31" w:color="FFFFFF" w:shadow="1" w:frame="1"/>
      </w:pBdr>
      <w:spacing w:after="0" w:line="240" w:lineRule="auto"/>
      <w:jc w:val="both"/>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uiPriority w:val="99"/>
    <w:rsid w:val="00E55EB7"/>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76900">
      <w:bodyDiv w:val="1"/>
      <w:marLeft w:val="0"/>
      <w:marRight w:val="0"/>
      <w:marTop w:val="0"/>
      <w:marBottom w:val="0"/>
      <w:divBdr>
        <w:top w:val="none" w:sz="0" w:space="0" w:color="auto"/>
        <w:left w:val="none" w:sz="0" w:space="0" w:color="auto"/>
        <w:bottom w:val="none" w:sz="0" w:space="0" w:color="auto"/>
        <w:right w:val="none" w:sz="0" w:space="0" w:color="auto"/>
      </w:divBdr>
    </w:div>
    <w:div w:id="145394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en-US&amp;rs=en-US&amp;wopisrc=https%3A%2F%2Fregistrucentras.sharepoint.com%2Fsites%2FRCkomunikatas%2F_vti_bin%2Fwopi.ashx%2Ffiles%2F6662c4cd5a8b405e85f5b6ed54612fc9&amp;wdenableroaming=1&amp;mscc=1&amp;hid=CE216CA1-2096-A000-CF2E-3F3D8228247C.0&amp;uih=sharepointcom&amp;wdlcid=en-US&amp;jsapi=1&amp;jsapiver=v2&amp;corrid=db0e7bd0-6d3b-72de-ef6b-136d11f826c0&amp;usid=db0e7bd0-6d3b-72de-ef6b-136d11f826c0&amp;newsession=1&amp;sftc=1&amp;uihit=docaspx&amp;muv=1&amp;cac=1&amp;sams=1&amp;mtf=1&amp;sfp=1&amp;sdp=1&amp;hch=1&amp;hwfh=1&amp;dchat=1&amp;sc=%7B%22pmo%22%3A%22https%3A%2F%2Fregistrucentras.sharepoint.com%22%2C%22pmshare%22%3Atrue%7D&amp;ctp=LeastProtected&amp;rct=Normal&amp;wdorigin=ItemsView&amp;wdhostclicktime=1733823566133&amp;csc=1&amp;instantedit=1&amp;wopicomplete=1&amp;wdredirectionreason=Unified_SingleFlus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9CE07-5014-4A3C-BC2E-34A67CE6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5</Pages>
  <Words>7553</Words>
  <Characters>4306</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Aistė Raudoniūtė</cp:lastModifiedBy>
  <cp:revision>39</cp:revision>
  <dcterms:created xsi:type="dcterms:W3CDTF">2025-03-06T14:23:00Z</dcterms:created>
  <dcterms:modified xsi:type="dcterms:W3CDTF">2025-03-17T08:25:00Z</dcterms:modified>
</cp:coreProperties>
</file>